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50F2" w14:textId="35D80F23" w:rsidR="007C6808" w:rsidRDefault="00273D72" w:rsidP="006D14C9">
      <w:pPr>
        <w:spacing w:before="120" w:line="240" w:lineRule="auto"/>
        <w:ind w:firstLine="720"/>
        <w:rPr>
          <w:rFonts w:ascii="Arial" w:hAnsi="Arial" w:cs="Arial"/>
          <w:b/>
          <w:bCs/>
          <w:sz w:val="36"/>
          <w:szCs w:val="36"/>
        </w:rPr>
      </w:pPr>
      <w:r>
        <w:rPr>
          <w:rFonts w:ascii="Arial" w:hAnsi="Arial" w:cs="Arial"/>
          <w:b/>
          <w:bCs/>
          <w:sz w:val="36"/>
          <w:szCs w:val="36"/>
        </w:rPr>
        <w:t xml:space="preserve">NEGOTIABLE INSTRUMENTS ACT </w:t>
      </w:r>
      <w:r w:rsidR="006D14C9">
        <w:rPr>
          <w:rFonts w:ascii="Arial" w:hAnsi="Arial" w:cs="Arial"/>
          <w:b/>
          <w:bCs/>
          <w:sz w:val="36"/>
          <w:szCs w:val="36"/>
        </w:rPr>
        <w:t xml:space="preserve">(NI ACT) </w:t>
      </w:r>
      <w:r>
        <w:rPr>
          <w:rFonts w:ascii="Arial" w:hAnsi="Arial" w:cs="Arial"/>
          <w:b/>
          <w:bCs/>
          <w:sz w:val="36"/>
          <w:szCs w:val="36"/>
        </w:rPr>
        <w:t>1881</w:t>
      </w:r>
    </w:p>
    <w:p w14:paraId="2023FFF9" w14:textId="26C4E31C" w:rsidR="00C22CC3" w:rsidRPr="00C22CC3" w:rsidRDefault="00C22CC3" w:rsidP="006D14C9">
      <w:pPr>
        <w:autoSpaceDE w:val="0"/>
        <w:autoSpaceDN w:val="0"/>
        <w:adjustRightInd w:val="0"/>
        <w:spacing w:before="120" w:after="0" w:line="240" w:lineRule="auto"/>
        <w:jc w:val="both"/>
        <w:rPr>
          <w:rFonts w:ascii="Arial" w:hAnsi="Arial" w:cs="Arial"/>
          <w:b/>
          <w:bCs/>
          <w:sz w:val="28"/>
          <w:szCs w:val="28"/>
          <w:u w:val="single"/>
        </w:rPr>
      </w:pPr>
      <w:r w:rsidRPr="00C22CC3">
        <w:rPr>
          <w:rFonts w:ascii="Arial" w:hAnsi="Arial" w:cs="Arial"/>
          <w:b/>
          <w:bCs/>
          <w:sz w:val="28"/>
          <w:szCs w:val="28"/>
          <w:u w:val="single"/>
        </w:rPr>
        <w:t>INTRODUCTION</w:t>
      </w:r>
    </w:p>
    <w:p w14:paraId="770B2B5A" w14:textId="7B39BAA3" w:rsidR="00412FF0" w:rsidRPr="007C52C3" w:rsidRDefault="001F3F6B"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In India, the Negotiable Instruments Act was passed during 1881 which came into force from March 01, 1882. Originally, it had 137 Section</w:t>
      </w:r>
      <w:r w:rsidR="002E2621" w:rsidRPr="007C52C3">
        <w:rPr>
          <w:rFonts w:ascii="Arial" w:hAnsi="Arial" w:cs="Arial"/>
          <w:sz w:val="24"/>
          <w:szCs w:val="24"/>
        </w:rPr>
        <w:t>s</w:t>
      </w:r>
      <w:r w:rsidRPr="007C52C3">
        <w:rPr>
          <w:rFonts w:ascii="Arial" w:hAnsi="Arial" w:cs="Arial"/>
          <w:sz w:val="24"/>
          <w:szCs w:val="24"/>
        </w:rPr>
        <w:t>. Section</w:t>
      </w:r>
      <w:r w:rsidR="002E2621" w:rsidRPr="007C52C3">
        <w:rPr>
          <w:rFonts w:ascii="Arial" w:hAnsi="Arial" w:cs="Arial"/>
          <w:sz w:val="24"/>
          <w:szCs w:val="24"/>
        </w:rPr>
        <w:t>s</w:t>
      </w:r>
      <w:r w:rsidRPr="007C52C3">
        <w:rPr>
          <w:rFonts w:ascii="Arial" w:hAnsi="Arial" w:cs="Arial"/>
          <w:sz w:val="24"/>
          <w:szCs w:val="24"/>
        </w:rPr>
        <w:t xml:space="preserve"> 138 to 142 were added in 1988, and Section</w:t>
      </w:r>
      <w:r w:rsidR="002E2621" w:rsidRPr="007C52C3">
        <w:rPr>
          <w:rFonts w:ascii="Arial" w:hAnsi="Arial" w:cs="Arial"/>
          <w:sz w:val="24"/>
          <w:szCs w:val="24"/>
        </w:rPr>
        <w:t>s</w:t>
      </w:r>
      <w:r w:rsidRPr="007C52C3">
        <w:rPr>
          <w:rFonts w:ascii="Arial" w:hAnsi="Arial" w:cs="Arial"/>
          <w:sz w:val="24"/>
          <w:szCs w:val="24"/>
        </w:rPr>
        <w:t xml:space="preserve"> 143 to 147 were added during Decemb</w:t>
      </w:r>
      <w:r w:rsidR="003E2C12" w:rsidRPr="007C52C3">
        <w:rPr>
          <w:rFonts w:ascii="Arial" w:hAnsi="Arial" w:cs="Arial"/>
          <w:sz w:val="24"/>
          <w:szCs w:val="24"/>
        </w:rPr>
        <w:t>er 2002</w:t>
      </w:r>
      <w:r w:rsidRPr="007C52C3">
        <w:rPr>
          <w:rFonts w:ascii="Arial" w:hAnsi="Arial" w:cs="Arial"/>
          <w:sz w:val="24"/>
          <w:szCs w:val="24"/>
        </w:rPr>
        <w:t xml:space="preserve">. At present it has 147 sections and 17 Chapters. </w:t>
      </w:r>
      <w:r w:rsidR="00632019" w:rsidRPr="007C52C3">
        <w:rPr>
          <w:rFonts w:ascii="Arial" w:hAnsi="Arial" w:cs="Arial"/>
          <w:sz w:val="24"/>
          <w:szCs w:val="24"/>
        </w:rPr>
        <w:t xml:space="preserve">It extends to the whole of India. </w:t>
      </w:r>
      <w:r w:rsidR="00412FF0" w:rsidRPr="007C52C3">
        <w:rPr>
          <w:rFonts w:ascii="Arial" w:hAnsi="Arial" w:cs="Arial"/>
          <w:sz w:val="24"/>
          <w:szCs w:val="24"/>
        </w:rPr>
        <w:t>According to Section 13 (a) of the Act,</w:t>
      </w:r>
      <w:r w:rsidR="003E2C12" w:rsidRPr="007C52C3">
        <w:rPr>
          <w:rFonts w:ascii="Arial" w:hAnsi="Arial" w:cs="Arial"/>
          <w:sz w:val="24"/>
          <w:szCs w:val="24"/>
        </w:rPr>
        <w:t xml:space="preserve"> </w:t>
      </w:r>
      <w:r w:rsidRPr="007C52C3">
        <w:rPr>
          <w:rFonts w:ascii="Arial" w:hAnsi="Arial" w:cs="Arial"/>
          <w:sz w:val="24"/>
          <w:szCs w:val="24"/>
        </w:rPr>
        <w:t xml:space="preserve">Negotiable Instruments means </w:t>
      </w:r>
      <w:r w:rsidR="003E2C12" w:rsidRPr="007C52C3">
        <w:rPr>
          <w:rFonts w:ascii="Arial" w:hAnsi="Arial" w:cs="Arial"/>
          <w:sz w:val="24"/>
          <w:szCs w:val="24"/>
        </w:rPr>
        <w:t>Promissory Note</w:t>
      </w:r>
      <w:r w:rsidRPr="007C52C3">
        <w:rPr>
          <w:rFonts w:ascii="Arial" w:hAnsi="Arial" w:cs="Arial"/>
          <w:sz w:val="24"/>
          <w:szCs w:val="24"/>
        </w:rPr>
        <w:t xml:space="preserve"> (PN), </w:t>
      </w:r>
      <w:r w:rsidR="003E2C12" w:rsidRPr="007C52C3">
        <w:rPr>
          <w:rFonts w:ascii="Arial" w:hAnsi="Arial" w:cs="Arial"/>
          <w:sz w:val="24"/>
          <w:szCs w:val="24"/>
        </w:rPr>
        <w:t xml:space="preserve">Bill of Exchange </w:t>
      </w:r>
      <w:r w:rsidRPr="007C52C3">
        <w:rPr>
          <w:rFonts w:ascii="Arial" w:hAnsi="Arial" w:cs="Arial"/>
          <w:sz w:val="24"/>
          <w:szCs w:val="24"/>
        </w:rPr>
        <w:t xml:space="preserve">(BOE) and </w:t>
      </w:r>
      <w:r w:rsidR="003E2C12" w:rsidRPr="007C52C3">
        <w:rPr>
          <w:rFonts w:ascii="Arial" w:hAnsi="Arial" w:cs="Arial"/>
          <w:sz w:val="24"/>
          <w:szCs w:val="24"/>
        </w:rPr>
        <w:t>C</w:t>
      </w:r>
      <w:r w:rsidRPr="007C52C3">
        <w:rPr>
          <w:rFonts w:ascii="Arial" w:hAnsi="Arial" w:cs="Arial"/>
          <w:sz w:val="24"/>
          <w:szCs w:val="24"/>
        </w:rPr>
        <w:t>heque.</w:t>
      </w:r>
    </w:p>
    <w:p w14:paraId="028B1AED" w14:textId="77777777" w:rsidR="00412FF0" w:rsidRPr="007C52C3" w:rsidRDefault="00412FF0" w:rsidP="006D14C9">
      <w:pPr>
        <w:autoSpaceDE w:val="0"/>
        <w:autoSpaceDN w:val="0"/>
        <w:adjustRightInd w:val="0"/>
        <w:spacing w:before="120" w:after="0" w:line="240" w:lineRule="auto"/>
        <w:jc w:val="both"/>
        <w:rPr>
          <w:rFonts w:ascii="Arial" w:hAnsi="Arial" w:cs="Arial"/>
          <w:sz w:val="24"/>
          <w:szCs w:val="24"/>
        </w:rPr>
      </w:pPr>
    </w:p>
    <w:p w14:paraId="2D94BA0F" w14:textId="77777777" w:rsidR="00327069" w:rsidRPr="007C52C3" w:rsidRDefault="00412FF0" w:rsidP="006D14C9">
      <w:pPr>
        <w:autoSpaceDE w:val="0"/>
        <w:autoSpaceDN w:val="0"/>
        <w:adjustRightInd w:val="0"/>
        <w:spacing w:before="120" w:after="0" w:line="240" w:lineRule="auto"/>
        <w:jc w:val="both"/>
        <w:rPr>
          <w:rFonts w:ascii="Arial" w:hAnsi="Arial" w:cs="Arial"/>
          <w:color w:val="0D0D0D" w:themeColor="text1" w:themeTint="F2"/>
          <w:sz w:val="24"/>
          <w:szCs w:val="24"/>
        </w:rPr>
      </w:pPr>
      <w:r w:rsidRPr="007C52C3">
        <w:rPr>
          <w:rFonts w:ascii="Arial" w:hAnsi="Arial" w:cs="Arial"/>
          <w:color w:val="0D0D0D" w:themeColor="text1" w:themeTint="F2"/>
          <w:sz w:val="24"/>
          <w:szCs w:val="24"/>
        </w:rPr>
        <w:t>Feature</w:t>
      </w:r>
      <w:r w:rsidR="002E2621" w:rsidRPr="007C52C3">
        <w:rPr>
          <w:rFonts w:ascii="Arial" w:hAnsi="Arial" w:cs="Arial"/>
          <w:color w:val="0D0D0D" w:themeColor="text1" w:themeTint="F2"/>
          <w:sz w:val="24"/>
          <w:szCs w:val="24"/>
        </w:rPr>
        <w:t>s</w:t>
      </w:r>
      <w:r w:rsidRPr="007C52C3">
        <w:rPr>
          <w:rFonts w:ascii="Arial" w:hAnsi="Arial" w:cs="Arial"/>
          <w:color w:val="0D0D0D" w:themeColor="text1" w:themeTint="F2"/>
          <w:sz w:val="24"/>
          <w:szCs w:val="24"/>
        </w:rPr>
        <w:t xml:space="preserve"> </w:t>
      </w:r>
      <w:r w:rsidR="002E2621" w:rsidRPr="007C52C3">
        <w:rPr>
          <w:rFonts w:ascii="Arial" w:hAnsi="Arial" w:cs="Arial"/>
          <w:color w:val="0D0D0D" w:themeColor="text1" w:themeTint="F2"/>
          <w:sz w:val="24"/>
          <w:szCs w:val="24"/>
        </w:rPr>
        <w:t>of Negotiable</w:t>
      </w:r>
      <w:r w:rsidRPr="007C52C3">
        <w:rPr>
          <w:rFonts w:ascii="Arial" w:hAnsi="Arial" w:cs="Arial"/>
          <w:color w:val="0D0D0D" w:themeColor="text1" w:themeTint="F2"/>
          <w:sz w:val="24"/>
          <w:szCs w:val="24"/>
        </w:rPr>
        <w:t xml:space="preserve"> Instrument</w:t>
      </w:r>
      <w:r w:rsidR="00327069" w:rsidRPr="007C52C3">
        <w:rPr>
          <w:rFonts w:ascii="Arial" w:hAnsi="Arial" w:cs="Arial"/>
          <w:color w:val="0D0D0D" w:themeColor="text1" w:themeTint="F2"/>
          <w:sz w:val="24"/>
          <w:szCs w:val="24"/>
        </w:rPr>
        <w:t>s are as under</w:t>
      </w:r>
      <w:r w:rsidRPr="007C52C3">
        <w:rPr>
          <w:rFonts w:ascii="Arial" w:hAnsi="Arial" w:cs="Arial"/>
          <w:color w:val="0D0D0D" w:themeColor="text1" w:themeTint="F2"/>
          <w:sz w:val="24"/>
          <w:szCs w:val="24"/>
        </w:rPr>
        <w:t>:</w:t>
      </w:r>
    </w:p>
    <w:p w14:paraId="3DB2A1A0" w14:textId="77777777" w:rsidR="00327069" w:rsidRPr="007C52C3" w:rsidRDefault="00412FF0"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color w:val="0D0D0D" w:themeColor="text1" w:themeTint="F2"/>
          <w:sz w:val="24"/>
          <w:szCs w:val="24"/>
        </w:rPr>
      </w:pPr>
      <w:r w:rsidRPr="007C52C3">
        <w:rPr>
          <w:rFonts w:ascii="Arial" w:hAnsi="Arial" w:cs="Arial"/>
          <w:color w:val="0D0D0D" w:themeColor="text1" w:themeTint="F2"/>
          <w:sz w:val="24"/>
          <w:szCs w:val="24"/>
        </w:rPr>
        <w:t xml:space="preserve">A negotiable instrument is one which is freely used by the parties in their business deal as a medium of payment. </w:t>
      </w:r>
    </w:p>
    <w:p w14:paraId="08EF4F3F" w14:textId="77777777" w:rsidR="00327069" w:rsidRPr="007C52C3" w:rsidRDefault="00412FF0"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color w:val="0D0D0D" w:themeColor="text1" w:themeTint="F2"/>
          <w:sz w:val="24"/>
          <w:szCs w:val="24"/>
        </w:rPr>
      </w:pPr>
      <w:r w:rsidRPr="007C52C3">
        <w:rPr>
          <w:rFonts w:ascii="Arial" w:hAnsi="Arial" w:cs="Arial"/>
          <w:color w:val="0D0D0D" w:themeColor="text1" w:themeTint="F2"/>
          <w:sz w:val="24"/>
          <w:szCs w:val="24"/>
        </w:rPr>
        <w:t>The word ‘negotiable’ means the transfer of ownership of the instrument from one person to another person for the purpose of consideration.</w:t>
      </w:r>
    </w:p>
    <w:p w14:paraId="5FBFC860" w14:textId="77777777" w:rsidR="00285FEB" w:rsidRPr="007C52C3" w:rsidRDefault="002E2621"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color w:val="0D0D0D" w:themeColor="text1" w:themeTint="F2"/>
          <w:sz w:val="24"/>
          <w:szCs w:val="24"/>
        </w:rPr>
        <w:t>Transferred Negotiable Instruments will f</w:t>
      </w:r>
      <w:r w:rsidR="00285FEB" w:rsidRPr="007C52C3">
        <w:rPr>
          <w:rFonts w:ascii="Arial" w:hAnsi="Arial" w:cs="Arial"/>
          <w:sz w:val="24"/>
          <w:szCs w:val="24"/>
        </w:rPr>
        <w:t>urther transfer without any restriction;</w:t>
      </w:r>
    </w:p>
    <w:p w14:paraId="5B76F652" w14:textId="77777777" w:rsidR="00327069" w:rsidRPr="007C52C3" w:rsidRDefault="00285FEB"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color w:val="0D0D0D" w:themeColor="text1" w:themeTint="F2"/>
          <w:sz w:val="24"/>
          <w:szCs w:val="24"/>
        </w:rPr>
      </w:pPr>
      <w:r w:rsidRPr="007C52C3">
        <w:rPr>
          <w:rFonts w:ascii="Arial" w:hAnsi="Arial" w:cs="Arial"/>
          <w:sz w:val="24"/>
          <w:szCs w:val="24"/>
        </w:rPr>
        <w:t>Transferee taking the instrument for value and in good faith, gets better and absolute title despite any defect in the title of the transferor.</w:t>
      </w:r>
    </w:p>
    <w:p w14:paraId="7DD493C2" w14:textId="77777777" w:rsidR="00327069" w:rsidRPr="007C52C3" w:rsidRDefault="00327069"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 xml:space="preserve">The property in a negotiable instrument, i.e. the complete right of ownership, and not merely the possession passes, in the case of bearer instruments, by mere delivery, and in case of order instruments, by endorsement and delivery. </w:t>
      </w:r>
    </w:p>
    <w:p w14:paraId="5F356FDD" w14:textId="77777777" w:rsidR="00327069" w:rsidRPr="007C52C3" w:rsidRDefault="00327069"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 xml:space="preserve">The holder in due course is not, in any way, affected by the defect of the title of his transferor or of any prior party. </w:t>
      </w:r>
    </w:p>
    <w:p w14:paraId="20114AD4" w14:textId="77777777" w:rsidR="003867EF" w:rsidRPr="007C52C3" w:rsidRDefault="00327069"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The holder in due course can sue upon a negotiable instrument in his own name.</w:t>
      </w:r>
    </w:p>
    <w:p w14:paraId="52705CD0" w14:textId="77777777" w:rsidR="003867EF" w:rsidRPr="007C52C3" w:rsidRDefault="003867EF"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The transferee of a negotiable instrument is known as ‘holder in due course.’ A bona fide transferee for value is not affected by any defect of title on the part of the transferor or of any of the previous holders of the instrument.</w:t>
      </w:r>
    </w:p>
    <w:p w14:paraId="3BA58170" w14:textId="77777777" w:rsidR="00285FEB" w:rsidRPr="007C52C3" w:rsidRDefault="00285FEB"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color w:val="0D0D0D" w:themeColor="text1" w:themeTint="F2"/>
          <w:sz w:val="24"/>
          <w:szCs w:val="24"/>
        </w:rPr>
        <w:t>The instrument may be defined as a written document which creates a right in favour of some person.</w:t>
      </w:r>
    </w:p>
    <w:p w14:paraId="5763726A" w14:textId="77777777" w:rsidR="005C5CDB" w:rsidRPr="007C52C3" w:rsidRDefault="00327069" w:rsidP="006D14C9">
      <w:pPr>
        <w:pStyle w:val="ListParagraph"/>
        <w:numPr>
          <w:ilvl w:val="0"/>
          <w:numId w:val="6"/>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color w:val="0D0D0D" w:themeColor="text1" w:themeTint="F2"/>
          <w:sz w:val="24"/>
          <w:szCs w:val="24"/>
        </w:rPr>
        <w:t>Negotiable instrument means Promissory Note</w:t>
      </w:r>
      <w:r w:rsidR="005C5CDB" w:rsidRPr="007C52C3">
        <w:rPr>
          <w:rFonts w:ascii="Arial" w:hAnsi="Arial" w:cs="Arial"/>
          <w:color w:val="0D0D0D" w:themeColor="text1" w:themeTint="F2"/>
          <w:sz w:val="24"/>
          <w:szCs w:val="24"/>
        </w:rPr>
        <w:t xml:space="preserve"> (PN)</w:t>
      </w:r>
      <w:r w:rsidRPr="007C52C3">
        <w:rPr>
          <w:rFonts w:ascii="Arial" w:hAnsi="Arial" w:cs="Arial"/>
          <w:color w:val="0D0D0D" w:themeColor="text1" w:themeTint="F2"/>
          <w:sz w:val="24"/>
          <w:szCs w:val="24"/>
        </w:rPr>
        <w:t xml:space="preserve">, Bill </w:t>
      </w:r>
      <w:r w:rsidR="005C5CDB" w:rsidRPr="007C52C3">
        <w:rPr>
          <w:rFonts w:ascii="Arial" w:hAnsi="Arial" w:cs="Arial"/>
          <w:color w:val="0D0D0D" w:themeColor="text1" w:themeTint="F2"/>
          <w:sz w:val="24"/>
          <w:szCs w:val="24"/>
        </w:rPr>
        <w:t>of Exchange (BE), and C</w:t>
      </w:r>
      <w:r w:rsidRPr="007C52C3">
        <w:rPr>
          <w:rFonts w:ascii="Arial" w:hAnsi="Arial" w:cs="Arial"/>
          <w:color w:val="0D0D0D" w:themeColor="text1" w:themeTint="F2"/>
          <w:sz w:val="24"/>
          <w:szCs w:val="24"/>
        </w:rPr>
        <w:t>heque payable to order or bearer.</w:t>
      </w:r>
    </w:p>
    <w:p w14:paraId="1D292659" w14:textId="77777777" w:rsidR="005C5CDB" w:rsidRPr="007C52C3" w:rsidRDefault="005C5CDB" w:rsidP="006D14C9">
      <w:pPr>
        <w:autoSpaceDE w:val="0"/>
        <w:autoSpaceDN w:val="0"/>
        <w:adjustRightInd w:val="0"/>
        <w:spacing w:before="120" w:after="0" w:line="240" w:lineRule="auto"/>
        <w:jc w:val="both"/>
        <w:rPr>
          <w:rFonts w:ascii="Arial" w:hAnsi="Arial" w:cs="Arial"/>
          <w:b/>
          <w:bCs/>
          <w:sz w:val="24"/>
          <w:szCs w:val="24"/>
        </w:rPr>
      </w:pPr>
    </w:p>
    <w:p w14:paraId="4EB0F601" w14:textId="1944E7C6" w:rsidR="00327069" w:rsidRPr="00C22CC3" w:rsidRDefault="00C22CC3" w:rsidP="006D14C9">
      <w:pPr>
        <w:autoSpaceDE w:val="0"/>
        <w:autoSpaceDN w:val="0"/>
        <w:adjustRightInd w:val="0"/>
        <w:spacing w:before="120" w:after="0" w:line="240" w:lineRule="auto"/>
        <w:jc w:val="both"/>
        <w:rPr>
          <w:rFonts w:ascii="Arial" w:hAnsi="Arial" w:cs="Arial"/>
          <w:b/>
          <w:bCs/>
          <w:color w:val="0D0D0D" w:themeColor="text1" w:themeTint="F2"/>
          <w:sz w:val="28"/>
          <w:szCs w:val="28"/>
          <w:u w:val="single"/>
        </w:rPr>
      </w:pPr>
      <w:r w:rsidRPr="00C22CC3">
        <w:rPr>
          <w:rFonts w:ascii="Arial" w:hAnsi="Arial" w:cs="Arial"/>
          <w:b/>
          <w:bCs/>
          <w:sz w:val="28"/>
          <w:szCs w:val="28"/>
          <w:u w:val="single"/>
        </w:rPr>
        <w:t>DIFFERENT TYPES OF NE</w:t>
      </w:r>
      <w:r w:rsidRPr="00C22CC3">
        <w:rPr>
          <w:rFonts w:ascii="Arial" w:hAnsi="Arial" w:cs="Arial"/>
          <w:b/>
          <w:bCs/>
          <w:color w:val="0D0D0D" w:themeColor="text1" w:themeTint="F2"/>
          <w:sz w:val="28"/>
          <w:szCs w:val="28"/>
          <w:u w:val="single"/>
        </w:rPr>
        <w:t>GOTIABLE INSTRUMENTS</w:t>
      </w:r>
    </w:p>
    <w:p w14:paraId="75DA5DC0" w14:textId="77777777" w:rsidR="00AD487F" w:rsidRPr="007C52C3" w:rsidRDefault="00AD487F" w:rsidP="006D14C9">
      <w:pPr>
        <w:autoSpaceDE w:val="0"/>
        <w:autoSpaceDN w:val="0"/>
        <w:adjustRightInd w:val="0"/>
        <w:spacing w:before="120" w:after="0" w:line="240" w:lineRule="auto"/>
        <w:rPr>
          <w:rFonts w:ascii="Arial" w:hAnsi="Arial" w:cs="Arial"/>
          <w:b/>
          <w:bCs/>
          <w:sz w:val="24"/>
          <w:szCs w:val="24"/>
        </w:rPr>
      </w:pPr>
    </w:p>
    <w:p w14:paraId="0AEA09CC" w14:textId="318C70BF" w:rsidR="00C22CC3" w:rsidRDefault="00C22CC3"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PROMISSORY NOTES</w:t>
      </w:r>
    </w:p>
    <w:p w14:paraId="554B8356" w14:textId="4F868EA1" w:rsidR="00AD487F" w:rsidRDefault="00AD487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Section 4 of the Act defines, “A promissory note is an instrument in writing (note being a bank-note or a currency note) containing an unconditional undertaking, signed by the maker, to pay a certain sum of money to or to the order of a certain person, or to the bearer of the instruments.”</w:t>
      </w:r>
      <w:r w:rsidR="00812BAF" w:rsidRPr="007C52C3">
        <w:rPr>
          <w:rFonts w:ascii="Arial" w:hAnsi="Arial" w:cs="Arial"/>
          <w:sz w:val="24"/>
          <w:szCs w:val="24"/>
        </w:rPr>
        <w:t xml:space="preserve">  Example- If A writes “I promise to pay B or order Rs. 5000”</w:t>
      </w:r>
      <w:r w:rsidR="00C22CC3">
        <w:rPr>
          <w:rFonts w:ascii="Arial" w:hAnsi="Arial" w:cs="Arial"/>
          <w:sz w:val="24"/>
          <w:szCs w:val="24"/>
        </w:rPr>
        <w:t>.</w:t>
      </w:r>
    </w:p>
    <w:p w14:paraId="095AEF11" w14:textId="77777777" w:rsidR="00C22CC3" w:rsidRDefault="00C22CC3" w:rsidP="006D14C9">
      <w:pPr>
        <w:autoSpaceDE w:val="0"/>
        <w:autoSpaceDN w:val="0"/>
        <w:adjustRightInd w:val="0"/>
        <w:spacing w:before="120" w:after="0" w:line="240" w:lineRule="auto"/>
        <w:jc w:val="both"/>
        <w:rPr>
          <w:rFonts w:ascii="Arial" w:hAnsi="Arial" w:cs="Arial"/>
          <w:sz w:val="24"/>
          <w:szCs w:val="24"/>
        </w:rPr>
      </w:pPr>
    </w:p>
    <w:p w14:paraId="4CFA6C5C" w14:textId="77777777" w:rsidR="007C52C3" w:rsidRPr="007C52C3" w:rsidRDefault="007C52C3"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noProof/>
          <w:sz w:val="24"/>
          <w:szCs w:val="24"/>
        </w:rPr>
        <w:drawing>
          <wp:inline distT="0" distB="0" distL="0" distR="0" wp14:anchorId="06148477" wp14:editId="5C2A72AA">
            <wp:extent cx="5943600" cy="3329940"/>
            <wp:effectExtent l="0" t="0" r="0" b="0"/>
            <wp:docPr id="24579" name="Content Placeholder 3">
              <a:extLst xmlns:a="http://schemas.openxmlformats.org/drawingml/2006/main">
                <a:ext uri="{FF2B5EF4-FFF2-40B4-BE49-F238E27FC236}">
                  <a16:creationId xmlns:a16="http://schemas.microsoft.com/office/drawing/2014/main" id="{40CF8072-BABC-4D7F-8E63-719363CBFF0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579" name="Content Placeholder 3">
                      <a:extLst>
                        <a:ext uri="{FF2B5EF4-FFF2-40B4-BE49-F238E27FC236}">
                          <a16:creationId xmlns:a16="http://schemas.microsoft.com/office/drawing/2014/main" id="{40CF8072-BABC-4D7F-8E63-719363CBFF0C}"/>
                        </a:ext>
                      </a:extLst>
                    </pic:cNvPr>
                    <pic:cNvPicPr>
                      <a:picLocks noGrp="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noFill/>
                    </a:ln>
                  </pic:spPr>
                </pic:pic>
              </a:graphicData>
            </a:graphic>
          </wp:inline>
        </w:drawing>
      </w:r>
    </w:p>
    <w:p w14:paraId="56109D7B" w14:textId="77777777" w:rsidR="00C22CC3" w:rsidRDefault="00C22CC3" w:rsidP="006D14C9">
      <w:pPr>
        <w:autoSpaceDE w:val="0"/>
        <w:autoSpaceDN w:val="0"/>
        <w:adjustRightInd w:val="0"/>
        <w:spacing w:before="120" w:after="0" w:line="240" w:lineRule="auto"/>
        <w:rPr>
          <w:rFonts w:ascii="Arial" w:hAnsi="Arial" w:cs="Arial"/>
          <w:sz w:val="24"/>
          <w:szCs w:val="24"/>
        </w:rPr>
      </w:pPr>
    </w:p>
    <w:p w14:paraId="3E1BD166" w14:textId="037C63E3" w:rsidR="00412FF0" w:rsidRPr="007C52C3" w:rsidRDefault="00AD487F" w:rsidP="006D14C9">
      <w:pPr>
        <w:autoSpaceDE w:val="0"/>
        <w:autoSpaceDN w:val="0"/>
        <w:adjustRightInd w:val="0"/>
        <w:spacing w:before="120" w:after="0" w:line="240" w:lineRule="auto"/>
        <w:rPr>
          <w:rFonts w:ascii="Arial" w:hAnsi="Arial" w:cs="Arial"/>
          <w:sz w:val="24"/>
          <w:szCs w:val="24"/>
        </w:rPr>
      </w:pPr>
      <w:r w:rsidRPr="007C52C3">
        <w:rPr>
          <w:rFonts w:ascii="Arial" w:hAnsi="Arial" w:cs="Arial"/>
          <w:sz w:val="24"/>
          <w:szCs w:val="24"/>
        </w:rPr>
        <w:t>An instrument to be a promissory note must possess the following elements:</w:t>
      </w:r>
    </w:p>
    <w:p w14:paraId="4C3D16F0" w14:textId="77777777" w:rsidR="00AD487F" w:rsidRPr="007C52C3" w:rsidRDefault="00AD487F" w:rsidP="006D14C9">
      <w:pPr>
        <w:pStyle w:val="ListParagraph"/>
        <w:numPr>
          <w:ilvl w:val="0"/>
          <w:numId w:val="7"/>
        </w:numPr>
        <w:autoSpaceDE w:val="0"/>
        <w:autoSpaceDN w:val="0"/>
        <w:adjustRightInd w:val="0"/>
        <w:spacing w:before="120" w:after="0" w:line="240" w:lineRule="auto"/>
        <w:ind w:left="450"/>
        <w:contextualSpacing w:val="0"/>
        <w:rPr>
          <w:rFonts w:ascii="Arial" w:hAnsi="Arial" w:cs="Arial"/>
          <w:sz w:val="24"/>
          <w:szCs w:val="24"/>
        </w:rPr>
      </w:pPr>
      <w:r w:rsidRPr="007C52C3">
        <w:rPr>
          <w:rFonts w:ascii="Arial" w:hAnsi="Arial" w:cs="Arial"/>
          <w:sz w:val="24"/>
          <w:szCs w:val="24"/>
        </w:rPr>
        <w:t>It must be in writing,</w:t>
      </w:r>
    </w:p>
    <w:p w14:paraId="5EA5C9B4" w14:textId="77777777" w:rsidR="00AD487F" w:rsidRPr="007C52C3" w:rsidRDefault="00AD487F" w:rsidP="006D14C9">
      <w:pPr>
        <w:pStyle w:val="ListParagraph"/>
        <w:numPr>
          <w:ilvl w:val="0"/>
          <w:numId w:val="7"/>
        </w:numPr>
        <w:autoSpaceDE w:val="0"/>
        <w:autoSpaceDN w:val="0"/>
        <w:adjustRightInd w:val="0"/>
        <w:spacing w:before="120" w:after="0" w:line="240" w:lineRule="auto"/>
        <w:ind w:left="450"/>
        <w:contextualSpacing w:val="0"/>
        <w:rPr>
          <w:rFonts w:ascii="Arial" w:hAnsi="Arial" w:cs="Arial"/>
          <w:sz w:val="24"/>
          <w:szCs w:val="24"/>
        </w:rPr>
      </w:pPr>
      <w:r w:rsidRPr="007C52C3">
        <w:rPr>
          <w:rFonts w:ascii="Arial" w:hAnsi="Arial" w:cs="Arial"/>
          <w:sz w:val="24"/>
          <w:szCs w:val="24"/>
        </w:rPr>
        <w:t xml:space="preserve">It must certainly </w:t>
      </w:r>
      <w:r w:rsidR="00C24671" w:rsidRPr="007C52C3">
        <w:rPr>
          <w:rFonts w:ascii="Arial" w:hAnsi="Arial" w:cs="Arial"/>
          <w:sz w:val="24"/>
          <w:szCs w:val="24"/>
        </w:rPr>
        <w:t xml:space="preserve">be </w:t>
      </w:r>
      <w:r w:rsidRPr="007C52C3">
        <w:rPr>
          <w:rFonts w:ascii="Arial" w:hAnsi="Arial" w:cs="Arial"/>
          <w:sz w:val="24"/>
          <w:szCs w:val="24"/>
        </w:rPr>
        <w:t>an express promise or clear understanding to pay a certain sum of money,</w:t>
      </w:r>
    </w:p>
    <w:p w14:paraId="1937FA66" w14:textId="77777777" w:rsidR="00812BAF" w:rsidRPr="007C52C3" w:rsidRDefault="00812BAF" w:rsidP="006D14C9">
      <w:pPr>
        <w:pStyle w:val="ListParagraph"/>
        <w:numPr>
          <w:ilvl w:val="0"/>
          <w:numId w:val="7"/>
        </w:numPr>
        <w:autoSpaceDE w:val="0"/>
        <w:autoSpaceDN w:val="0"/>
        <w:adjustRightInd w:val="0"/>
        <w:spacing w:before="120" w:after="0" w:line="240" w:lineRule="auto"/>
        <w:ind w:left="450"/>
        <w:contextualSpacing w:val="0"/>
        <w:rPr>
          <w:rFonts w:ascii="Arial" w:hAnsi="Arial" w:cs="Arial"/>
          <w:sz w:val="24"/>
          <w:szCs w:val="24"/>
        </w:rPr>
      </w:pPr>
      <w:r w:rsidRPr="007C52C3">
        <w:rPr>
          <w:rFonts w:ascii="Arial" w:hAnsi="Arial" w:cs="Arial"/>
          <w:sz w:val="24"/>
          <w:szCs w:val="24"/>
        </w:rPr>
        <w:t>The promise should be to pay money and money only,</w:t>
      </w:r>
    </w:p>
    <w:p w14:paraId="138DE623" w14:textId="77777777" w:rsidR="00AD487F" w:rsidRPr="007C52C3" w:rsidRDefault="00AD487F" w:rsidP="006D14C9">
      <w:pPr>
        <w:pStyle w:val="ListParagraph"/>
        <w:numPr>
          <w:ilvl w:val="0"/>
          <w:numId w:val="7"/>
        </w:numPr>
        <w:autoSpaceDE w:val="0"/>
        <w:autoSpaceDN w:val="0"/>
        <w:adjustRightInd w:val="0"/>
        <w:spacing w:before="120" w:after="0" w:line="240" w:lineRule="auto"/>
        <w:ind w:left="450"/>
        <w:contextualSpacing w:val="0"/>
        <w:rPr>
          <w:rFonts w:ascii="Arial" w:hAnsi="Arial" w:cs="Arial"/>
          <w:color w:val="0D0D0D" w:themeColor="text1" w:themeTint="F2"/>
          <w:sz w:val="24"/>
          <w:szCs w:val="24"/>
        </w:rPr>
      </w:pPr>
      <w:r w:rsidRPr="007C52C3">
        <w:rPr>
          <w:rFonts w:ascii="Arial" w:hAnsi="Arial" w:cs="Arial"/>
          <w:sz w:val="24"/>
          <w:szCs w:val="24"/>
        </w:rPr>
        <w:t>Promise to pay</w:t>
      </w:r>
      <w:r w:rsidRPr="007C52C3">
        <w:rPr>
          <w:rFonts w:ascii="Arial" w:hAnsi="Arial" w:cs="Arial"/>
          <w:color w:val="0D0D0D" w:themeColor="text1" w:themeTint="F2"/>
          <w:sz w:val="24"/>
          <w:szCs w:val="24"/>
        </w:rPr>
        <w:t xml:space="preserve"> must be </w:t>
      </w:r>
      <w:r w:rsidRPr="007C52C3">
        <w:rPr>
          <w:rFonts w:ascii="Arial" w:hAnsi="Arial" w:cs="Arial"/>
          <w:sz w:val="24"/>
          <w:szCs w:val="24"/>
        </w:rPr>
        <w:t>unconditional</w:t>
      </w:r>
      <w:r w:rsidR="00812BAF" w:rsidRPr="007C52C3">
        <w:rPr>
          <w:rFonts w:ascii="Arial" w:hAnsi="Arial" w:cs="Arial"/>
          <w:sz w:val="24"/>
          <w:szCs w:val="24"/>
        </w:rPr>
        <w:t>,</w:t>
      </w:r>
    </w:p>
    <w:p w14:paraId="45C28057" w14:textId="77777777" w:rsidR="00AD487F" w:rsidRPr="007C52C3" w:rsidRDefault="00AD487F" w:rsidP="006D14C9">
      <w:pPr>
        <w:pStyle w:val="ListParagraph"/>
        <w:numPr>
          <w:ilvl w:val="0"/>
          <w:numId w:val="7"/>
        </w:numPr>
        <w:autoSpaceDE w:val="0"/>
        <w:autoSpaceDN w:val="0"/>
        <w:adjustRightInd w:val="0"/>
        <w:spacing w:before="120" w:after="0" w:line="240" w:lineRule="auto"/>
        <w:ind w:left="450"/>
        <w:contextualSpacing w:val="0"/>
        <w:rPr>
          <w:rFonts w:ascii="Arial" w:hAnsi="Arial" w:cs="Arial"/>
          <w:color w:val="0D0D0D" w:themeColor="text1" w:themeTint="F2"/>
          <w:sz w:val="24"/>
          <w:szCs w:val="24"/>
        </w:rPr>
      </w:pPr>
      <w:r w:rsidRPr="007C52C3">
        <w:rPr>
          <w:rFonts w:ascii="Arial" w:hAnsi="Arial" w:cs="Arial"/>
          <w:sz w:val="24"/>
          <w:szCs w:val="24"/>
        </w:rPr>
        <w:t>It should be signed by the maker</w:t>
      </w:r>
      <w:r w:rsidR="00812BAF" w:rsidRPr="007C52C3">
        <w:rPr>
          <w:rFonts w:ascii="Arial" w:hAnsi="Arial" w:cs="Arial"/>
          <w:sz w:val="24"/>
          <w:szCs w:val="24"/>
        </w:rPr>
        <w:t>,</w:t>
      </w:r>
    </w:p>
    <w:p w14:paraId="51C26937" w14:textId="77777777" w:rsidR="00812BAF" w:rsidRPr="007C52C3" w:rsidRDefault="00812BAF" w:rsidP="006D14C9">
      <w:pPr>
        <w:pStyle w:val="ListParagraph"/>
        <w:numPr>
          <w:ilvl w:val="0"/>
          <w:numId w:val="7"/>
        </w:numPr>
        <w:autoSpaceDE w:val="0"/>
        <w:autoSpaceDN w:val="0"/>
        <w:adjustRightInd w:val="0"/>
        <w:spacing w:before="120" w:after="0" w:line="240" w:lineRule="auto"/>
        <w:ind w:left="450"/>
        <w:contextualSpacing w:val="0"/>
        <w:rPr>
          <w:rFonts w:ascii="Arial" w:hAnsi="Arial" w:cs="Arial"/>
          <w:color w:val="0D0D0D" w:themeColor="text1" w:themeTint="F2"/>
          <w:sz w:val="24"/>
          <w:szCs w:val="24"/>
        </w:rPr>
      </w:pPr>
      <w:r w:rsidRPr="007C52C3">
        <w:rPr>
          <w:rFonts w:ascii="Arial" w:hAnsi="Arial" w:cs="Arial"/>
          <w:sz w:val="24"/>
          <w:szCs w:val="24"/>
        </w:rPr>
        <w:t>The maker</w:t>
      </w:r>
      <w:r w:rsidR="00C24671" w:rsidRPr="007C52C3">
        <w:rPr>
          <w:rFonts w:ascii="Arial" w:hAnsi="Arial" w:cs="Arial"/>
          <w:sz w:val="24"/>
          <w:szCs w:val="24"/>
        </w:rPr>
        <w:t xml:space="preserve"> &amp; p</w:t>
      </w:r>
      <w:r w:rsidRPr="007C52C3">
        <w:rPr>
          <w:rFonts w:ascii="Arial" w:hAnsi="Arial" w:cs="Arial"/>
          <w:sz w:val="24"/>
          <w:szCs w:val="24"/>
        </w:rPr>
        <w:t>ayee must be certain.</w:t>
      </w:r>
    </w:p>
    <w:p w14:paraId="2A4B3421" w14:textId="77777777" w:rsidR="00812BAF" w:rsidRPr="007C52C3" w:rsidRDefault="00812BAF" w:rsidP="006D14C9">
      <w:pPr>
        <w:autoSpaceDE w:val="0"/>
        <w:autoSpaceDN w:val="0"/>
        <w:adjustRightInd w:val="0"/>
        <w:spacing w:before="120" w:after="0" w:line="240" w:lineRule="auto"/>
        <w:rPr>
          <w:rFonts w:ascii="Arial" w:hAnsi="Arial" w:cs="Arial"/>
          <w:color w:val="0D0D0D" w:themeColor="text1" w:themeTint="F2"/>
          <w:sz w:val="24"/>
          <w:szCs w:val="24"/>
        </w:rPr>
      </w:pPr>
    </w:p>
    <w:p w14:paraId="467CF0DC" w14:textId="48BEA07B" w:rsidR="00C22CC3" w:rsidRPr="00C22CC3" w:rsidRDefault="00C22CC3" w:rsidP="006D14C9">
      <w:pPr>
        <w:autoSpaceDE w:val="0"/>
        <w:autoSpaceDN w:val="0"/>
        <w:adjustRightInd w:val="0"/>
        <w:spacing w:before="120" w:after="0" w:line="240" w:lineRule="auto"/>
        <w:jc w:val="both"/>
        <w:rPr>
          <w:rFonts w:ascii="Arial" w:hAnsi="Arial" w:cs="Arial"/>
          <w:sz w:val="24"/>
          <w:szCs w:val="24"/>
        </w:rPr>
      </w:pPr>
      <w:r w:rsidRPr="00C22CC3">
        <w:rPr>
          <w:rFonts w:ascii="Arial" w:hAnsi="Arial" w:cs="Arial"/>
          <w:b/>
          <w:bCs/>
          <w:sz w:val="24"/>
          <w:szCs w:val="24"/>
        </w:rPr>
        <w:t>BILL OF EXCHANGE</w:t>
      </w:r>
      <w:r w:rsidRPr="00C22CC3">
        <w:rPr>
          <w:rFonts w:ascii="Arial" w:hAnsi="Arial" w:cs="Arial"/>
          <w:sz w:val="24"/>
          <w:szCs w:val="24"/>
        </w:rPr>
        <w:t xml:space="preserve"> </w:t>
      </w:r>
    </w:p>
    <w:p w14:paraId="221BA4F7" w14:textId="429E1AF5" w:rsidR="00812BAF" w:rsidRPr="007C52C3" w:rsidRDefault="00812BA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Section 5 of the Act defines, “A bill of exchange is an instrument in writing containing an unconditional order, signed by the maker, directing a certain person to pay a certain sum of money only to, or to the order of a certain person or to the bearer of the instrument”.</w:t>
      </w:r>
    </w:p>
    <w:p w14:paraId="19945C71" w14:textId="77777777" w:rsidR="00812BAF" w:rsidRPr="007C52C3" w:rsidRDefault="00812BAF" w:rsidP="006D14C9">
      <w:pPr>
        <w:autoSpaceDE w:val="0"/>
        <w:autoSpaceDN w:val="0"/>
        <w:adjustRightInd w:val="0"/>
        <w:spacing w:before="120" w:after="0" w:line="240" w:lineRule="auto"/>
        <w:ind w:firstLine="720"/>
        <w:jc w:val="both"/>
        <w:rPr>
          <w:rFonts w:ascii="Arial" w:hAnsi="Arial" w:cs="Arial"/>
          <w:sz w:val="24"/>
          <w:szCs w:val="24"/>
        </w:rPr>
      </w:pPr>
      <w:r w:rsidRPr="007C52C3">
        <w:rPr>
          <w:rFonts w:ascii="Arial" w:hAnsi="Arial" w:cs="Arial"/>
          <w:sz w:val="24"/>
          <w:szCs w:val="24"/>
        </w:rPr>
        <w:t>A bill of exchange, therefore, is a written acknowledgement of the debt, written by the creditor and accepted by the debtor. There are usually three parties to a bill of exchange drawer, acceptor or drawee and payee. Drawer himself may be the payee.</w:t>
      </w:r>
    </w:p>
    <w:p w14:paraId="6BAB242E" w14:textId="77777777" w:rsidR="00C27995" w:rsidRDefault="00E20909"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For example, M</w:t>
      </w:r>
      <w:r w:rsidR="007C52C3">
        <w:rPr>
          <w:rFonts w:ascii="Arial" w:hAnsi="Arial" w:cs="Arial"/>
          <w:sz w:val="24"/>
          <w:szCs w:val="24"/>
        </w:rPr>
        <w:t>r. Alpha</w:t>
      </w:r>
      <w:r w:rsidRPr="007C52C3">
        <w:rPr>
          <w:rFonts w:ascii="Arial" w:hAnsi="Arial" w:cs="Arial"/>
          <w:sz w:val="24"/>
          <w:szCs w:val="24"/>
        </w:rPr>
        <w:t xml:space="preserve"> directed to </w:t>
      </w:r>
      <w:r w:rsidR="007C52C3">
        <w:rPr>
          <w:rFonts w:ascii="Arial" w:hAnsi="Arial" w:cs="Arial"/>
          <w:sz w:val="24"/>
          <w:szCs w:val="24"/>
        </w:rPr>
        <w:t>Mr. Gama</w:t>
      </w:r>
      <w:r w:rsidRPr="007C52C3">
        <w:rPr>
          <w:rFonts w:ascii="Arial" w:hAnsi="Arial" w:cs="Arial"/>
          <w:sz w:val="24"/>
          <w:szCs w:val="24"/>
        </w:rPr>
        <w:t xml:space="preserve"> for payment of Rs. 1</w:t>
      </w:r>
      <w:r w:rsidR="00C27995">
        <w:rPr>
          <w:rFonts w:ascii="Arial" w:hAnsi="Arial" w:cs="Arial"/>
          <w:sz w:val="24"/>
          <w:szCs w:val="24"/>
        </w:rPr>
        <w:t>00,</w:t>
      </w:r>
      <w:r w:rsidRPr="007C52C3">
        <w:rPr>
          <w:rFonts w:ascii="Arial" w:hAnsi="Arial" w:cs="Arial"/>
          <w:sz w:val="24"/>
          <w:szCs w:val="24"/>
        </w:rPr>
        <w:t xml:space="preserve">000 to </w:t>
      </w:r>
      <w:r w:rsidR="00C27995">
        <w:rPr>
          <w:rFonts w:ascii="Arial" w:hAnsi="Arial" w:cs="Arial"/>
          <w:sz w:val="24"/>
          <w:szCs w:val="24"/>
        </w:rPr>
        <w:t>Mr. Beta.</w:t>
      </w:r>
      <w:r w:rsidRPr="007C52C3">
        <w:rPr>
          <w:rFonts w:ascii="Arial" w:hAnsi="Arial" w:cs="Arial"/>
          <w:sz w:val="24"/>
          <w:szCs w:val="24"/>
        </w:rPr>
        <w:t xml:space="preserve"> </w:t>
      </w:r>
    </w:p>
    <w:p w14:paraId="1F97DD58" w14:textId="77777777" w:rsidR="00C27995" w:rsidRDefault="00C27995" w:rsidP="006D14C9">
      <w:pPr>
        <w:autoSpaceDE w:val="0"/>
        <w:autoSpaceDN w:val="0"/>
        <w:adjustRightInd w:val="0"/>
        <w:spacing w:before="120" w:after="0" w:line="240" w:lineRule="auto"/>
        <w:jc w:val="both"/>
        <w:rPr>
          <w:rFonts w:ascii="Arial" w:hAnsi="Arial" w:cs="Arial"/>
          <w:sz w:val="24"/>
          <w:szCs w:val="24"/>
        </w:rPr>
      </w:pPr>
    </w:p>
    <w:p w14:paraId="20132A59" w14:textId="77777777" w:rsidR="00C27995" w:rsidRPr="00C27995" w:rsidRDefault="00C27995" w:rsidP="006D14C9">
      <w:pPr>
        <w:autoSpaceDE w:val="0"/>
        <w:autoSpaceDN w:val="0"/>
        <w:adjustRightInd w:val="0"/>
        <w:spacing w:before="120" w:after="0" w:line="240" w:lineRule="auto"/>
        <w:jc w:val="center"/>
        <w:rPr>
          <w:rFonts w:ascii="Arial" w:hAnsi="Arial" w:cs="Arial"/>
          <w:sz w:val="24"/>
          <w:szCs w:val="24"/>
          <w:lang w:val="en-IN"/>
        </w:rPr>
      </w:pPr>
      <w:r w:rsidRPr="00C27995">
        <w:rPr>
          <w:rFonts w:ascii="Arial" w:hAnsi="Arial" w:cs="Arial"/>
          <w:b/>
          <w:bCs/>
          <w:sz w:val="24"/>
          <w:szCs w:val="24"/>
          <w:lang w:val="en-IN"/>
        </w:rPr>
        <w:t>SPECIMEN OF A DEMAND BILL</w:t>
      </w:r>
    </w:p>
    <w:p w14:paraId="1A4C66B6" w14:textId="77777777" w:rsidR="00C27995" w:rsidRDefault="00C27995" w:rsidP="006D14C9">
      <w:pPr>
        <w:autoSpaceDE w:val="0"/>
        <w:autoSpaceDN w:val="0"/>
        <w:adjustRightInd w:val="0"/>
        <w:spacing w:before="120" w:after="0" w:line="240" w:lineRule="auto"/>
        <w:jc w:val="center"/>
        <w:rPr>
          <w:rFonts w:ascii="Arial" w:hAnsi="Arial" w:cs="Arial"/>
          <w:sz w:val="24"/>
          <w:szCs w:val="24"/>
        </w:rPr>
      </w:pPr>
    </w:p>
    <w:p w14:paraId="000D0773" w14:textId="77777777" w:rsidR="007C52C3" w:rsidRPr="007C52C3" w:rsidRDefault="007C52C3"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noProof/>
          <w:sz w:val="24"/>
          <w:szCs w:val="24"/>
        </w:rPr>
        <w:lastRenderedPageBreak/>
        <w:drawing>
          <wp:inline distT="0" distB="0" distL="0" distR="0" wp14:anchorId="637DCEC1" wp14:editId="6C71AAA3">
            <wp:extent cx="5943600" cy="1579880"/>
            <wp:effectExtent l="0" t="0" r="0" b="0"/>
            <wp:docPr id="23562" name="Picture 4" descr="Image result for Bills of exchange">
              <a:extLst xmlns:a="http://schemas.openxmlformats.org/drawingml/2006/main">
                <a:ext uri="{FF2B5EF4-FFF2-40B4-BE49-F238E27FC236}">
                  <a16:creationId xmlns:a16="http://schemas.microsoft.com/office/drawing/2014/main" id="{C0400806-0045-40ED-9386-748842E9CC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2" name="Picture 4" descr="Image result for Bills of exchange">
                      <a:extLst>
                        <a:ext uri="{FF2B5EF4-FFF2-40B4-BE49-F238E27FC236}">
                          <a16:creationId xmlns:a16="http://schemas.microsoft.com/office/drawing/2014/main" id="{C0400806-0045-40ED-9386-748842E9CC8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79880"/>
                    </a:xfrm>
                    <a:prstGeom prst="rect">
                      <a:avLst/>
                    </a:prstGeom>
                    <a:noFill/>
                    <a:ln>
                      <a:noFill/>
                    </a:ln>
                  </pic:spPr>
                </pic:pic>
              </a:graphicData>
            </a:graphic>
          </wp:inline>
        </w:drawing>
      </w:r>
    </w:p>
    <w:p w14:paraId="0EE36427" w14:textId="77777777" w:rsidR="00E20909" w:rsidRPr="007C52C3" w:rsidRDefault="00E20909" w:rsidP="006D14C9">
      <w:pPr>
        <w:autoSpaceDE w:val="0"/>
        <w:autoSpaceDN w:val="0"/>
        <w:adjustRightInd w:val="0"/>
        <w:spacing w:before="120" w:after="0" w:line="240" w:lineRule="auto"/>
        <w:jc w:val="both"/>
        <w:rPr>
          <w:rFonts w:ascii="Arial" w:hAnsi="Arial" w:cs="Arial"/>
          <w:b/>
          <w:bCs/>
          <w:sz w:val="24"/>
          <w:szCs w:val="24"/>
        </w:rPr>
      </w:pPr>
    </w:p>
    <w:p w14:paraId="4485E770" w14:textId="77777777" w:rsidR="00812BAF" w:rsidRPr="007C52C3" w:rsidRDefault="00812BAF"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Essential conditions of a bill of exchange</w:t>
      </w:r>
    </w:p>
    <w:p w14:paraId="600C8ED1" w14:textId="77777777" w:rsidR="00812BAF" w:rsidRPr="007C52C3" w:rsidRDefault="00812BA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(1) It must be in writing.</w:t>
      </w:r>
    </w:p>
    <w:p w14:paraId="5CCFDB77" w14:textId="77777777" w:rsidR="00812BAF" w:rsidRPr="007C52C3" w:rsidRDefault="00812BA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(2) It must be signed by the drawer.</w:t>
      </w:r>
    </w:p>
    <w:p w14:paraId="2D234185" w14:textId="77777777" w:rsidR="00812BAF" w:rsidRPr="007C52C3" w:rsidRDefault="00812BA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(3) The drawer, drawee and payee must be certain.</w:t>
      </w:r>
    </w:p>
    <w:p w14:paraId="3C954443" w14:textId="77777777" w:rsidR="00812BAF" w:rsidRPr="007C52C3" w:rsidRDefault="00812BA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(4) The sum payable must also be certain.</w:t>
      </w:r>
    </w:p>
    <w:p w14:paraId="456899FA" w14:textId="77777777" w:rsidR="00812BAF" w:rsidRPr="007C52C3" w:rsidRDefault="00812BA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(5) It should be properly stamped.</w:t>
      </w:r>
    </w:p>
    <w:p w14:paraId="58E7EB47" w14:textId="77777777" w:rsidR="00812BAF" w:rsidRPr="007C52C3" w:rsidRDefault="00812BAF"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(6) It must contain an express order to pay money and money alone.</w:t>
      </w:r>
    </w:p>
    <w:p w14:paraId="5439EC5E" w14:textId="77777777" w:rsidR="00E20909" w:rsidRPr="007C52C3" w:rsidRDefault="00E20909" w:rsidP="006D14C9">
      <w:pPr>
        <w:autoSpaceDE w:val="0"/>
        <w:autoSpaceDN w:val="0"/>
        <w:adjustRightInd w:val="0"/>
        <w:spacing w:before="120" w:after="0" w:line="240" w:lineRule="auto"/>
        <w:jc w:val="both"/>
        <w:rPr>
          <w:rFonts w:ascii="Arial" w:hAnsi="Arial" w:cs="Arial"/>
          <w:color w:val="0D0D0D" w:themeColor="text1" w:themeTint="F2"/>
          <w:sz w:val="24"/>
          <w:szCs w:val="24"/>
        </w:rPr>
      </w:pPr>
    </w:p>
    <w:p w14:paraId="5B5FF394" w14:textId="210C886D" w:rsidR="00C22CC3" w:rsidRDefault="00C22CC3"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b/>
          <w:bCs/>
          <w:sz w:val="24"/>
          <w:szCs w:val="24"/>
        </w:rPr>
        <w:t>CHEQUES</w:t>
      </w:r>
      <w:r w:rsidRPr="007C52C3">
        <w:rPr>
          <w:rFonts w:ascii="Arial" w:hAnsi="Arial" w:cs="Arial"/>
          <w:sz w:val="24"/>
          <w:szCs w:val="24"/>
        </w:rPr>
        <w:t xml:space="preserve"> </w:t>
      </w:r>
    </w:p>
    <w:p w14:paraId="4D2DA95D" w14:textId="571BAA45" w:rsidR="00E20909" w:rsidRPr="007C52C3" w:rsidRDefault="00E20909"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Section 6 of the Act defines “A cheque is a bill of exchange drawnon a specified banker, and not expressed to be payable otherwise than ondemand”.</w:t>
      </w:r>
    </w:p>
    <w:p w14:paraId="6BC73F1B" w14:textId="77777777" w:rsidR="00C27995" w:rsidRDefault="00E20909" w:rsidP="006D14C9">
      <w:pPr>
        <w:autoSpaceDE w:val="0"/>
        <w:autoSpaceDN w:val="0"/>
        <w:adjustRightInd w:val="0"/>
        <w:spacing w:before="120" w:after="0" w:line="240" w:lineRule="auto"/>
        <w:ind w:firstLine="720"/>
        <w:jc w:val="both"/>
        <w:rPr>
          <w:rFonts w:ascii="Arial" w:hAnsi="Arial" w:cs="Arial"/>
          <w:sz w:val="24"/>
          <w:szCs w:val="24"/>
        </w:rPr>
      </w:pPr>
      <w:r w:rsidRPr="007C52C3">
        <w:rPr>
          <w:rFonts w:ascii="Arial" w:hAnsi="Arial" w:cs="Arial"/>
          <w:sz w:val="24"/>
          <w:szCs w:val="24"/>
        </w:rPr>
        <w:t>A cheque is bill of exchange with two more qualifications, namely,</w:t>
      </w:r>
    </w:p>
    <w:p w14:paraId="55CCE558" w14:textId="77777777" w:rsidR="00C27995" w:rsidRDefault="00E20909" w:rsidP="006D14C9">
      <w:pPr>
        <w:autoSpaceDE w:val="0"/>
        <w:autoSpaceDN w:val="0"/>
        <w:adjustRightInd w:val="0"/>
        <w:spacing w:before="120" w:after="0" w:line="240" w:lineRule="auto"/>
        <w:ind w:firstLine="720"/>
        <w:jc w:val="both"/>
        <w:rPr>
          <w:rFonts w:ascii="Arial" w:hAnsi="Arial" w:cs="Arial"/>
          <w:sz w:val="24"/>
          <w:szCs w:val="24"/>
        </w:rPr>
      </w:pPr>
      <w:r w:rsidRPr="007C52C3">
        <w:rPr>
          <w:rFonts w:ascii="Arial" w:hAnsi="Arial" w:cs="Arial"/>
          <w:sz w:val="24"/>
          <w:szCs w:val="24"/>
        </w:rPr>
        <w:t>(</w:t>
      </w:r>
      <w:proofErr w:type="spellStart"/>
      <w:r w:rsidRPr="007C52C3">
        <w:rPr>
          <w:rFonts w:ascii="Arial" w:hAnsi="Arial" w:cs="Arial"/>
          <w:sz w:val="24"/>
          <w:szCs w:val="24"/>
        </w:rPr>
        <w:t>i</w:t>
      </w:r>
      <w:proofErr w:type="spellEnd"/>
      <w:r w:rsidRPr="007C52C3">
        <w:rPr>
          <w:rFonts w:ascii="Arial" w:hAnsi="Arial" w:cs="Arial"/>
          <w:sz w:val="24"/>
          <w:szCs w:val="24"/>
        </w:rPr>
        <w:t xml:space="preserve">) it is always drawn on a specified banker, and </w:t>
      </w:r>
    </w:p>
    <w:p w14:paraId="30874899" w14:textId="77777777" w:rsidR="00C27995" w:rsidRDefault="00E20909" w:rsidP="006D14C9">
      <w:pPr>
        <w:autoSpaceDE w:val="0"/>
        <w:autoSpaceDN w:val="0"/>
        <w:adjustRightInd w:val="0"/>
        <w:spacing w:before="120" w:after="0" w:line="240" w:lineRule="auto"/>
        <w:ind w:firstLine="720"/>
        <w:jc w:val="both"/>
        <w:rPr>
          <w:rFonts w:ascii="Arial" w:hAnsi="Arial" w:cs="Arial"/>
          <w:sz w:val="24"/>
          <w:szCs w:val="24"/>
        </w:rPr>
      </w:pPr>
      <w:r w:rsidRPr="007C52C3">
        <w:rPr>
          <w:rFonts w:ascii="Arial" w:hAnsi="Arial" w:cs="Arial"/>
          <w:sz w:val="24"/>
          <w:szCs w:val="24"/>
        </w:rPr>
        <w:t xml:space="preserve">(ii) it is always payableon demand. Consequently, all cheque </w:t>
      </w:r>
      <w:proofErr w:type="gramStart"/>
      <w:r w:rsidRPr="007C52C3">
        <w:rPr>
          <w:rFonts w:ascii="Arial" w:hAnsi="Arial" w:cs="Arial"/>
          <w:sz w:val="24"/>
          <w:szCs w:val="24"/>
        </w:rPr>
        <w:t>are</w:t>
      </w:r>
      <w:proofErr w:type="gramEnd"/>
      <w:r w:rsidRPr="007C52C3">
        <w:rPr>
          <w:rFonts w:ascii="Arial" w:hAnsi="Arial" w:cs="Arial"/>
          <w:sz w:val="24"/>
          <w:szCs w:val="24"/>
        </w:rPr>
        <w:t xml:space="preserve"> bill of exchange, but all billsare not cheque. </w:t>
      </w:r>
    </w:p>
    <w:p w14:paraId="50F8D113" w14:textId="77777777" w:rsidR="00E20909" w:rsidRDefault="00E20909" w:rsidP="006D14C9">
      <w:pPr>
        <w:autoSpaceDE w:val="0"/>
        <w:autoSpaceDN w:val="0"/>
        <w:adjustRightInd w:val="0"/>
        <w:spacing w:before="120" w:after="0" w:line="240" w:lineRule="auto"/>
        <w:ind w:firstLine="720"/>
        <w:jc w:val="both"/>
        <w:rPr>
          <w:rFonts w:ascii="Arial" w:hAnsi="Arial" w:cs="Arial"/>
          <w:sz w:val="24"/>
          <w:szCs w:val="24"/>
        </w:rPr>
      </w:pPr>
      <w:r w:rsidRPr="007C52C3">
        <w:rPr>
          <w:rFonts w:ascii="Arial" w:hAnsi="Arial" w:cs="Arial"/>
          <w:sz w:val="24"/>
          <w:szCs w:val="24"/>
        </w:rPr>
        <w:t>A cheque must satisfy all the requirements of a bill ofexchange; that is, it must be signed by the drawer, and must contain an unconditional order on a specified banker to pay a certain sum of moneyto or to the order of a certain person or to the bearer of the cheque. It</w:t>
      </w:r>
      <w:r w:rsidR="00C27995">
        <w:rPr>
          <w:rFonts w:ascii="Arial" w:hAnsi="Arial" w:cs="Arial"/>
          <w:sz w:val="24"/>
          <w:szCs w:val="24"/>
        </w:rPr>
        <w:t xml:space="preserve"> </w:t>
      </w:r>
      <w:r w:rsidRPr="007C52C3">
        <w:rPr>
          <w:rFonts w:ascii="Arial" w:hAnsi="Arial" w:cs="Arial"/>
          <w:sz w:val="24"/>
          <w:szCs w:val="24"/>
        </w:rPr>
        <w:t>does not require acceptance.</w:t>
      </w:r>
    </w:p>
    <w:p w14:paraId="7479A848" w14:textId="77777777" w:rsidR="00C27995" w:rsidRDefault="00C27995" w:rsidP="006D14C9">
      <w:pPr>
        <w:autoSpaceDE w:val="0"/>
        <w:autoSpaceDN w:val="0"/>
        <w:adjustRightInd w:val="0"/>
        <w:spacing w:before="120" w:after="0" w:line="240" w:lineRule="auto"/>
        <w:ind w:firstLine="720"/>
        <w:jc w:val="both"/>
        <w:rPr>
          <w:rFonts w:ascii="Arial" w:hAnsi="Arial" w:cs="Arial"/>
          <w:sz w:val="24"/>
          <w:szCs w:val="24"/>
        </w:rPr>
      </w:pPr>
    </w:p>
    <w:p w14:paraId="7A39BEF3" w14:textId="77777777" w:rsidR="00C27995" w:rsidRPr="007C52C3" w:rsidRDefault="00C27995" w:rsidP="006D14C9">
      <w:pPr>
        <w:autoSpaceDE w:val="0"/>
        <w:autoSpaceDN w:val="0"/>
        <w:adjustRightInd w:val="0"/>
        <w:spacing w:before="120" w:after="0" w:line="240" w:lineRule="auto"/>
        <w:jc w:val="center"/>
        <w:rPr>
          <w:rFonts w:ascii="Arial" w:hAnsi="Arial" w:cs="Arial"/>
          <w:sz w:val="24"/>
          <w:szCs w:val="24"/>
        </w:rPr>
      </w:pPr>
      <w:r w:rsidRPr="00C27995">
        <w:rPr>
          <w:rFonts w:ascii="Arial" w:hAnsi="Arial" w:cs="Arial"/>
          <w:noProof/>
          <w:sz w:val="24"/>
          <w:szCs w:val="24"/>
        </w:rPr>
        <w:drawing>
          <wp:inline distT="0" distB="0" distL="0" distR="0" wp14:anchorId="5FAC17F7" wp14:editId="6820362B">
            <wp:extent cx="5454650" cy="1584960"/>
            <wp:effectExtent l="0" t="0" r="0" b="0"/>
            <wp:docPr id="6" name="Picture 5" descr="BankOfIndia_IN.png">
              <a:extLst xmlns:a="http://schemas.openxmlformats.org/drawingml/2006/main">
                <a:ext uri="{FF2B5EF4-FFF2-40B4-BE49-F238E27FC236}">
                  <a16:creationId xmlns:a16="http://schemas.microsoft.com/office/drawing/2014/main" id="{96526AB9-A04F-4D88-9355-D690327DA1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nkOfIndia_IN.png">
                      <a:extLst>
                        <a:ext uri="{FF2B5EF4-FFF2-40B4-BE49-F238E27FC236}">
                          <a16:creationId xmlns:a16="http://schemas.microsoft.com/office/drawing/2014/main" id="{96526AB9-A04F-4D88-9355-D690327DA1EC}"/>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4650" cy="1584960"/>
                    </a:xfrm>
                    <a:prstGeom prst="rect">
                      <a:avLst/>
                    </a:prstGeom>
                    <a:noFill/>
                    <a:ln>
                      <a:noFill/>
                    </a:ln>
                  </pic:spPr>
                </pic:pic>
              </a:graphicData>
            </a:graphic>
          </wp:inline>
        </w:drawing>
      </w:r>
    </w:p>
    <w:p w14:paraId="145F6698" w14:textId="77777777" w:rsidR="007A3EAA" w:rsidRPr="007C52C3" w:rsidRDefault="007A3EAA" w:rsidP="006D14C9">
      <w:pPr>
        <w:autoSpaceDE w:val="0"/>
        <w:autoSpaceDN w:val="0"/>
        <w:adjustRightInd w:val="0"/>
        <w:spacing w:before="120" w:after="0" w:line="240" w:lineRule="auto"/>
        <w:jc w:val="both"/>
        <w:rPr>
          <w:rFonts w:ascii="Arial" w:hAnsi="Arial" w:cs="Arial"/>
          <w:sz w:val="24"/>
          <w:szCs w:val="24"/>
        </w:rPr>
      </w:pPr>
    </w:p>
    <w:p w14:paraId="3451C6E5" w14:textId="7DD9C1AD" w:rsidR="00C22CC3" w:rsidRDefault="00C22CC3" w:rsidP="006D14C9">
      <w:pPr>
        <w:autoSpaceDE w:val="0"/>
        <w:autoSpaceDN w:val="0"/>
        <w:adjustRightInd w:val="0"/>
        <w:spacing w:before="120" w:line="240" w:lineRule="auto"/>
        <w:jc w:val="both"/>
        <w:rPr>
          <w:rFonts w:ascii="Arial" w:hAnsi="Arial" w:cs="Arial"/>
          <w:b/>
          <w:bCs/>
          <w:sz w:val="24"/>
          <w:szCs w:val="24"/>
        </w:rPr>
      </w:pPr>
      <w:r w:rsidRPr="007C52C3">
        <w:rPr>
          <w:rFonts w:ascii="Arial" w:hAnsi="Arial" w:cs="Arial"/>
          <w:b/>
          <w:bCs/>
          <w:sz w:val="24"/>
          <w:szCs w:val="24"/>
        </w:rPr>
        <w:lastRenderedPageBreak/>
        <w:t xml:space="preserve">OTHER NEGOTIABLE INSTRUMENTS </w:t>
      </w:r>
    </w:p>
    <w:p w14:paraId="2AEF8181" w14:textId="73D1024A" w:rsidR="007A3EAA" w:rsidRPr="007C52C3" w:rsidRDefault="007A3EAA" w:rsidP="006D14C9">
      <w:pPr>
        <w:autoSpaceDE w:val="0"/>
        <w:autoSpaceDN w:val="0"/>
        <w:adjustRightInd w:val="0"/>
        <w:spacing w:before="120" w:line="240" w:lineRule="auto"/>
        <w:jc w:val="both"/>
        <w:rPr>
          <w:rFonts w:ascii="Arial" w:hAnsi="Arial" w:cs="Arial"/>
          <w:sz w:val="24"/>
          <w:szCs w:val="24"/>
        </w:rPr>
      </w:pPr>
      <w:r w:rsidRPr="007C52C3">
        <w:rPr>
          <w:rFonts w:ascii="Arial" w:hAnsi="Arial" w:cs="Arial"/>
          <w:sz w:val="24"/>
          <w:szCs w:val="24"/>
          <w:lang w:val="en-GB"/>
        </w:rPr>
        <w:t xml:space="preserve">The following are also considered as negotiable instruments: </w:t>
      </w:r>
    </w:p>
    <w:p w14:paraId="4147F2C0"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Demand Draft, </w:t>
      </w:r>
    </w:p>
    <w:p w14:paraId="00389522"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Hundi</w:t>
      </w:r>
      <w:r w:rsidR="00C24671" w:rsidRPr="007C52C3">
        <w:rPr>
          <w:rFonts w:ascii="Arial" w:hAnsi="Arial" w:cs="Arial"/>
          <w:sz w:val="24"/>
          <w:szCs w:val="24"/>
          <w:lang w:val="en-GB"/>
        </w:rPr>
        <w:t>,</w:t>
      </w:r>
    </w:p>
    <w:p w14:paraId="15BDE39D"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Traveller Cheque, </w:t>
      </w:r>
    </w:p>
    <w:p w14:paraId="30D1C299"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Gift Cheque, </w:t>
      </w:r>
    </w:p>
    <w:p w14:paraId="7A233124"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Dividend Warrant, </w:t>
      </w:r>
    </w:p>
    <w:p w14:paraId="33212206"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Interest Warrant, </w:t>
      </w:r>
    </w:p>
    <w:p w14:paraId="1923020B"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Bankers’ Cheque, </w:t>
      </w:r>
    </w:p>
    <w:p w14:paraId="6F122CDF"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Pay Order, </w:t>
      </w:r>
    </w:p>
    <w:p w14:paraId="27504ECA" w14:textId="77777777" w:rsidR="007A3EAA" w:rsidRPr="007C52C3" w:rsidRDefault="007A3EAA" w:rsidP="006D14C9">
      <w:pPr>
        <w:pStyle w:val="ListParagraph"/>
        <w:numPr>
          <w:ilvl w:val="0"/>
          <w:numId w:val="18"/>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Commercial Paper.</w:t>
      </w:r>
    </w:p>
    <w:p w14:paraId="4EEB64E3" w14:textId="77777777" w:rsidR="003E2C12" w:rsidRPr="007C52C3" w:rsidRDefault="003E2C12" w:rsidP="006D14C9">
      <w:pPr>
        <w:autoSpaceDE w:val="0"/>
        <w:autoSpaceDN w:val="0"/>
        <w:adjustRightInd w:val="0"/>
        <w:spacing w:before="120" w:line="240" w:lineRule="auto"/>
        <w:rPr>
          <w:rFonts w:ascii="Arial" w:hAnsi="Arial" w:cs="Arial"/>
          <w:b/>
          <w:bCs/>
          <w:sz w:val="24"/>
          <w:szCs w:val="24"/>
        </w:rPr>
      </w:pPr>
    </w:p>
    <w:p w14:paraId="0FEFE0B2" w14:textId="3DC683D4" w:rsidR="00C22CC3" w:rsidRDefault="00C22CC3" w:rsidP="006D14C9">
      <w:pPr>
        <w:autoSpaceDE w:val="0"/>
        <w:autoSpaceDN w:val="0"/>
        <w:adjustRightInd w:val="0"/>
        <w:spacing w:before="120" w:line="240" w:lineRule="auto"/>
        <w:rPr>
          <w:rFonts w:ascii="Arial" w:hAnsi="Arial" w:cs="Arial"/>
          <w:b/>
          <w:bCs/>
          <w:sz w:val="24"/>
          <w:szCs w:val="24"/>
        </w:rPr>
      </w:pPr>
      <w:r w:rsidRPr="007C52C3">
        <w:rPr>
          <w:rFonts w:ascii="Arial" w:hAnsi="Arial" w:cs="Arial"/>
          <w:b/>
          <w:bCs/>
          <w:sz w:val="24"/>
          <w:szCs w:val="24"/>
        </w:rPr>
        <w:t xml:space="preserve">NOT </w:t>
      </w:r>
      <w:r>
        <w:rPr>
          <w:rFonts w:ascii="Arial" w:hAnsi="Arial" w:cs="Arial"/>
          <w:b/>
          <w:bCs/>
          <w:sz w:val="24"/>
          <w:szCs w:val="24"/>
        </w:rPr>
        <w:t xml:space="preserve">A </w:t>
      </w:r>
      <w:r w:rsidRPr="007C52C3">
        <w:rPr>
          <w:rFonts w:ascii="Arial" w:hAnsi="Arial" w:cs="Arial"/>
          <w:b/>
          <w:bCs/>
          <w:sz w:val="24"/>
          <w:szCs w:val="24"/>
        </w:rPr>
        <w:t xml:space="preserve">NEGOTIABLE INSTRUMENTS </w:t>
      </w:r>
    </w:p>
    <w:p w14:paraId="378A3993" w14:textId="4F80815E" w:rsidR="007A3EAA" w:rsidRPr="007C52C3" w:rsidRDefault="007A3EAA" w:rsidP="006D14C9">
      <w:pPr>
        <w:autoSpaceDE w:val="0"/>
        <w:autoSpaceDN w:val="0"/>
        <w:adjustRightInd w:val="0"/>
        <w:spacing w:before="120" w:line="240" w:lineRule="auto"/>
        <w:rPr>
          <w:rFonts w:ascii="Arial" w:hAnsi="Arial" w:cs="Arial"/>
          <w:b/>
          <w:bCs/>
          <w:sz w:val="24"/>
          <w:szCs w:val="24"/>
        </w:rPr>
      </w:pPr>
      <w:r w:rsidRPr="007C52C3">
        <w:rPr>
          <w:rFonts w:ascii="Arial" w:hAnsi="Arial" w:cs="Arial"/>
          <w:sz w:val="24"/>
          <w:szCs w:val="24"/>
          <w:lang w:val="en-GB"/>
        </w:rPr>
        <w:t>The following are not Negotiable Instruments:</w:t>
      </w:r>
    </w:p>
    <w:p w14:paraId="4CCF7F76"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Deposit Receipt, </w:t>
      </w:r>
    </w:p>
    <w:p w14:paraId="4F59C182"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NSC, </w:t>
      </w:r>
    </w:p>
    <w:p w14:paraId="41618ACB"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Postal Order, </w:t>
      </w:r>
    </w:p>
    <w:p w14:paraId="56165D2B"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Share Certificate, </w:t>
      </w:r>
    </w:p>
    <w:p w14:paraId="33012924"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Bill of Lading, </w:t>
      </w:r>
    </w:p>
    <w:p w14:paraId="4E9420D8"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Lorry Receipt, </w:t>
      </w:r>
    </w:p>
    <w:p w14:paraId="23BCE559"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Airway Bill, </w:t>
      </w:r>
    </w:p>
    <w:p w14:paraId="20B749DF"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Railway Receipt, </w:t>
      </w:r>
    </w:p>
    <w:p w14:paraId="3299AEE1"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 xml:space="preserve">Stock Invest, </w:t>
      </w:r>
    </w:p>
    <w:p w14:paraId="4CD6B06D" w14:textId="77777777" w:rsidR="007A3EAA" w:rsidRPr="007C52C3" w:rsidRDefault="007A3EAA" w:rsidP="006D14C9">
      <w:pPr>
        <w:pStyle w:val="ListParagraph"/>
        <w:numPr>
          <w:ilvl w:val="0"/>
          <w:numId w:val="19"/>
        </w:numPr>
        <w:autoSpaceDE w:val="0"/>
        <w:autoSpaceDN w:val="0"/>
        <w:adjustRightInd w:val="0"/>
        <w:spacing w:before="120" w:after="0" w:line="240" w:lineRule="auto"/>
        <w:contextualSpacing w:val="0"/>
        <w:jc w:val="both"/>
        <w:rPr>
          <w:rFonts w:ascii="Arial" w:hAnsi="Arial" w:cs="Arial"/>
          <w:sz w:val="24"/>
          <w:szCs w:val="24"/>
        </w:rPr>
      </w:pPr>
      <w:r w:rsidRPr="007C52C3">
        <w:rPr>
          <w:rFonts w:ascii="Arial" w:hAnsi="Arial" w:cs="Arial"/>
          <w:sz w:val="24"/>
          <w:szCs w:val="24"/>
          <w:lang w:val="en-GB"/>
        </w:rPr>
        <w:t>Dock Warrant</w:t>
      </w:r>
    </w:p>
    <w:p w14:paraId="633B1266" w14:textId="77777777" w:rsidR="007A3EAA" w:rsidRPr="007C52C3" w:rsidRDefault="007A3EAA" w:rsidP="006D14C9">
      <w:pPr>
        <w:autoSpaceDE w:val="0"/>
        <w:autoSpaceDN w:val="0"/>
        <w:adjustRightInd w:val="0"/>
        <w:spacing w:before="120" w:after="0" w:line="240" w:lineRule="auto"/>
        <w:jc w:val="both"/>
        <w:rPr>
          <w:rFonts w:ascii="Arial" w:hAnsi="Arial" w:cs="Arial"/>
          <w:sz w:val="24"/>
          <w:szCs w:val="24"/>
        </w:rPr>
      </w:pPr>
    </w:p>
    <w:p w14:paraId="6C3DB3DC" w14:textId="3B50FB7C" w:rsidR="007621AE" w:rsidRDefault="00C22CC3" w:rsidP="006D14C9">
      <w:pPr>
        <w:autoSpaceDE w:val="0"/>
        <w:autoSpaceDN w:val="0"/>
        <w:adjustRightInd w:val="0"/>
        <w:spacing w:before="120" w:after="0" w:line="240" w:lineRule="auto"/>
        <w:jc w:val="both"/>
        <w:rPr>
          <w:rFonts w:ascii="Arial" w:hAnsi="Arial" w:cs="Arial"/>
          <w:b/>
          <w:bCs/>
          <w:sz w:val="28"/>
          <w:szCs w:val="28"/>
          <w:u w:val="single"/>
        </w:rPr>
      </w:pPr>
      <w:r w:rsidRPr="00C22CC3">
        <w:rPr>
          <w:rFonts w:ascii="Arial" w:hAnsi="Arial" w:cs="Arial"/>
          <w:b/>
          <w:bCs/>
          <w:sz w:val="28"/>
          <w:szCs w:val="28"/>
          <w:u w:val="single"/>
        </w:rPr>
        <w:t>PARTIES TO NEGOTIABLE INSTRUMENTS</w:t>
      </w:r>
    </w:p>
    <w:p w14:paraId="1629F2D7" w14:textId="77777777" w:rsidR="007621AE" w:rsidRPr="007C52C3" w:rsidRDefault="007621AE" w:rsidP="006D14C9">
      <w:pPr>
        <w:pStyle w:val="ListParagraph"/>
        <w:numPr>
          <w:ilvl w:val="0"/>
          <w:numId w:val="9"/>
        </w:numPr>
        <w:autoSpaceDE w:val="0"/>
        <w:autoSpaceDN w:val="0"/>
        <w:adjustRightInd w:val="0"/>
        <w:spacing w:before="120" w:after="0" w:line="240" w:lineRule="auto"/>
        <w:ind w:left="450"/>
        <w:contextualSpacing w:val="0"/>
        <w:jc w:val="both"/>
        <w:rPr>
          <w:rFonts w:ascii="Arial" w:hAnsi="Arial" w:cs="Arial"/>
          <w:sz w:val="24"/>
          <w:szCs w:val="24"/>
        </w:rPr>
      </w:pPr>
      <w:r w:rsidRPr="007C52C3">
        <w:rPr>
          <w:rFonts w:ascii="Arial" w:hAnsi="Arial" w:cs="Arial"/>
          <w:b/>
          <w:bCs/>
          <w:sz w:val="24"/>
          <w:szCs w:val="24"/>
        </w:rPr>
        <w:t xml:space="preserve">Drawer: </w:t>
      </w:r>
      <w:r w:rsidRPr="007C52C3">
        <w:rPr>
          <w:rFonts w:ascii="Arial" w:hAnsi="Arial" w:cs="Arial"/>
          <w:sz w:val="24"/>
          <w:szCs w:val="24"/>
        </w:rPr>
        <w:t>The maker of a bill of exchange is called the ‘drawer’.</w:t>
      </w:r>
    </w:p>
    <w:p w14:paraId="6255D594" w14:textId="77777777" w:rsidR="007621AE" w:rsidRPr="007C52C3" w:rsidRDefault="007621AE" w:rsidP="006D14C9">
      <w:pPr>
        <w:pStyle w:val="ListParagraph"/>
        <w:numPr>
          <w:ilvl w:val="0"/>
          <w:numId w:val="9"/>
        </w:numPr>
        <w:autoSpaceDE w:val="0"/>
        <w:autoSpaceDN w:val="0"/>
        <w:adjustRightInd w:val="0"/>
        <w:spacing w:before="120" w:after="0" w:line="240" w:lineRule="auto"/>
        <w:ind w:left="450"/>
        <w:contextualSpacing w:val="0"/>
        <w:jc w:val="both"/>
        <w:rPr>
          <w:rFonts w:ascii="Arial" w:hAnsi="Arial" w:cs="Arial"/>
          <w:sz w:val="24"/>
          <w:szCs w:val="24"/>
        </w:rPr>
      </w:pPr>
      <w:r w:rsidRPr="007C52C3">
        <w:rPr>
          <w:rFonts w:ascii="Arial" w:hAnsi="Arial" w:cs="Arial"/>
          <w:b/>
          <w:bCs/>
          <w:sz w:val="24"/>
          <w:szCs w:val="24"/>
        </w:rPr>
        <w:t xml:space="preserve">Drawee: </w:t>
      </w:r>
      <w:r w:rsidRPr="007C52C3">
        <w:rPr>
          <w:rFonts w:ascii="Arial" w:hAnsi="Arial" w:cs="Arial"/>
          <w:sz w:val="24"/>
          <w:szCs w:val="24"/>
        </w:rPr>
        <w:t>The person directed to pay the money by the drawer is called the ‘drawee’</w:t>
      </w:r>
      <w:r w:rsidR="00C24671" w:rsidRPr="007C52C3">
        <w:rPr>
          <w:rFonts w:ascii="Arial" w:hAnsi="Arial" w:cs="Arial"/>
          <w:sz w:val="24"/>
          <w:szCs w:val="24"/>
        </w:rPr>
        <w:t>.</w:t>
      </w:r>
    </w:p>
    <w:p w14:paraId="11EF86CE" w14:textId="77777777" w:rsidR="00B12DC9" w:rsidRPr="007C52C3" w:rsidRDefault="00B12DC9" w:rsidP="006D14C9">
      <w:pPr>
        <w:pStyle w:val="ListParagraph"/>
        <w:numPr>
          <w:ilvl w:val="0"/>
          <w:numId w:val="9"/>
        </w:numPr>
        <w:autoSpaceDE w:val="0"/>
        <w:autoSpaceDN w:val="0"/>
        <w:adjustRightInd w:val="0"/>
        <w:spacing w:before="120" w:after="0" w:line="240" w:lineRule="auto"/>
        <w:ind w:left="450"/>
        <w:contextualSpacing w:val="0"/>
        <w:jc w:val="both"/>
        <w:rPr>
          <w:rFonts w:ascii="Arial" w:hAnsi="Arial" w:cs="Arial"/>
          <w:sz w:val="24"/>
          <w:szCs w:val="24"/>
        </w:rPr>
      </w:pPr>
      <w:r w:rsidRPr="007C52C3">
        <w:rPr>
          <w:rFonts w:ascii="Arial" w:hAnsi="Arial" w:cs="Arial"/>
          <w:b/>
          <w:bCs/>
          <w:sz w:val="24"/>
          <w:szCs w:val="24"/>
        </w:rPr>
        <w:t xml:space="preserve">Payee: </w:t>
      </w:r>
      <w:r w:rsidRPr="007C52C3">
        <w:rPr>
          <w:rFonts w:ascii="Arial" w:hAnsi="Arial" w:cs="Arial"/>
          <w:sz w:val="24"/>
          <w:szCs w:val="24"/>
        </w:rPr>
        <w:t xml:space="preserve">The person named in the instrument, to whom or to whose order the money is directed to be paid by the instrument is called the ‘payee’. He is the real beneficiary under the instrument. </w:t>
      </w:r>
    </w:p>
    <w:p w14:paraId="2D133FDD" w14:textId="77777777" w:rsidR="00B12DC9" w:rsidRPr="007C52C3" w:rsidRDefault="00EB3D84" w:rsidP="006D14C9">
      <w:pPr>
        <w:pStyle w:val="ListParagraph"/>
        <w:numPr>
          <w:ilvl w:val="0"/>
          <w:numId w:val="9"/>
        </w:numPr>
        <w:autoSpaceDE w:val="0"/>
        <w:autoSpaceDN w:val="0"/>
        <w:adjustRightInd w:val="0"/>
        <w:spacing w:before="120" w:after="0" w:line="240" w:lineRule="auto"/>
        <w:ind w:left="450"/>
        <w:contextualSpacing w:val="0"/>
        <w:jc w:val="both"/>
        <w:rPr>
          <w:rFonts w:ascii="Arial" w:hAnsi="Arial" w:cs="Arial"/>
          <w:sz w:val="24"/>
          <w:szCs w:val="24"/>
        </w:rPr>
      </w:pPr>
      <w:r w:rsidRPr="007C52C3">
        <w:rPr>
          <w:rFonts w:ascii="Arial" w:hAnsi="Arial" w:cs="Arial"/>
          <w:b/>
          <w:bCs/>
          <w:sz w:val="24"/>
          <w:szCs w:val="24"/>
        </w:rPr>
        <w:t>Endorser</w:t>
      </w:r>
      <w:r w:rsidR="00B12DC9" w:rsidRPr="007C52C3">
        <w:rPr>
          <w:rFonts w:ascii="Arial" w:hAnsi="Arial" w:cs="Arial"/>
          <w:b/>
          <w:bCs/>
          <w:sz w:val="24"/>
          <w:szCs w:val="24"/>
        </w:rPr>
        <w:t xml:space="preserve">: </w:t>
      </w:r>
      <w:r w:rsidR="00B12DC9" w:rsidRPr="007C52C3">
        <w:rPr>
          <w:rFonts w:ascii="Arial" w:hAnsi="Arial" w:cs="Arial"/>
          <w:sz w:val="24"/>
          <w:szCs w:val="24"/>
        </w:rPr>
        <w:t xml:space="preserve">When the holder transfers or </w:t>
      </w:r>
      <w:r w:rsidRPr="007C52C3">
        <w:rPr>
          <w:rFonts w:ascii="Arial" w:hAnsi="Arial" w:cs="Arial"/>
          <w:sz w:val="24"/>
          <w:szCs w:val="24"/>
        </w:rPr>
        <w:t>e</w:t>
      </w:r>
      <w:r w:rsidR="00B12DC9" w:rsidRPr="007C52C3">
        <w:rPr>
          <w:rFonts w:ascii="Arial" w:hAnsi="Arial" w:cs="Arial"/>
          <w:sz w:val="24"/>
          <w:szCs w:val="24"/>
        </w:rPr>
        <w:t>ndorses the instrument to anyone else, the holder becomes the ‘</w:t>
      </w:r>
      <w:r w:rsidRPr="007C52C3">
        <w:rPr>
          <w:rFonts w:ascii="Arial" w:hAnsi="Arial" w:cs="Arial"/>
          <w:sz w:val="24"/>
          <w:szCs w:val="24"/>
        </w:rPr>
        <w:t>endorser</w:t>
      </w:r>
      <w:r w:rsidR="00B12DC9" w:rsidRPr="007C52C3">
        <w:rPr>
          <w:rFonts w:ascii="Arial" w:hAnsi="Arial" w:cs="Arial"/>
          <w:sz w:val="24"/>
          <w:szCs w:val="24"/>
        </w:rPr>
        <w:t>’.</w:t>
      </w:r>
    </w:p>
    <w:p w14:paraId="5685CF82" w14:textId="77777777" w:rsidR="00B12DC9" w:rsidRPr="007C52C3" w:rsidRDefault="00EB3D84" w:rsidP="006D14C9">
      <w:pPr>
        <w:pStyle w:val="ListParagraph"/>
        <w:numPr>
          <w:ilvl w:val="0"/>
          <w:numId w:val="9"/>
        </w:numPr>
        <w:autoSpaceDE w:val="0"/>
        <w:autoSpaceDN w:val="0"/>
        <w:adjustRightInd w:val="0"/>
        <w:spacing w:before="120" w:after="0" w:line="240" w:lineRule="auto"/>
        <w:ind w:left="450"/>
        <w:contextualSpacing w:val="0"/>
        <w:jc w:val="both"/>
        <w:rPr>
          <w:rFonts w:ascii="Arial" w:hAnsi="Arial" w:cs="Arial"/>
          <w:sz w:val="24"/>
          <w:szCs w:val="24"/>
        </w:rPr>
      </w:pPr>
      <w:r w:rsidRPr="007C52C3">
        <w:rPr>
          <w:rFonts w:ascii="Arial" w:hAnsi="Arial" w:cs="Arial"/>
          <w:b/>
          <w:bCs/>
          <w:sz w:val="24"/>
          <w:szCs w:val="24"/>
        </w:rPr>
        <w:t>Endorsee</w:t>
      </w:r>
      <w:r w:rsidR="00B12DC9" w:rsidRPr="007C52C3">
        <w:rPr>
          <w:rFonts w:ascii="Arial" w:hAnsi="Arial" w:cs="Arial"/>
          <w:b/>
          <w:bCs/>
          <w:sz w:val="24"/>
          <w:szCs w:val="24"/>
        </w:rPr>
        <w:t xml:space="preserve">: </w:t>
      </w:r>
      <w:r w:rsidR="00B12DC9" w:rsidRPr="007C52C3">
        <w:rPr>
          <w:rFonts w:ascii="Arial" w:hAnsi="Arial" w:cs="Arial"/>
          <w:sz w:val="24"/>
          <w:szCs w:val="24"/>
        </w:rPr>
        <w:t xml:space="preserve">The person to whom the bill is </w:t>
      </w:r>
      <w:r w:rsidRPr="007C52C3">
        <w:rPr>
          <w:rFonts w:ascii="Arial" w:hAnsi="Arial" w:cs="Arial"/>
          <w:sz w:val="24"/>
          <w:szCs w:val="24"/>
        </w:rPr>
        <w:t>e</w:t>
      </w:r>
      <w:r w:rsidR="00B12DC9" w:rsidRPr="007C52C3">
        <w:rPr>
          <w:rFonts w:ascii="Arial" w:hAnsi="Arial" w:cs="Arial"/>
          <w:sz w:val="24"/>
          <w:szCs w:val="24"/>
        </w:rPr>
        <w:t>ndorsed is called an ‘</w:t>
      </w:r>
      <w:r w:rsidRPr="007C52C3">
        <w:rPr>
          <w:rFonts w:ascii="Arial" w:hAnsi="Arial" w:cs="Arial"/>
          <w:sz w:val="24"/>
          <w:szCs w:val="24"/>
        </w:rPr>
        <w:t>endorsee</w:t>
      </w:r>
      <w:r w:rsidR="00B12DC9" w:rsidRPr="007C52C3">
        <w:rPr>
          <w:rFonts w:ascii="Arial" w:hAnsi="Arial" w:cs="Arial"/>
          <w:sz w:val="24"/>
          <w:szCs w:val="24"/>
        </w:rPr>
        <w:t>’.</w:t>
      </w:r>
    </w:p>
    <w:p w14:paraId="6676A057" w14:textId="77777777" w:rsidR="000F50C6" w:rsidRPr="007C52C3" w:rsidRDefault="00B12DC9" w:rsidP="006D14C9">
      <w:pPr>
        <w:pStyle w:val="ListParagraph"/>
        <w:numPr>
          <w:ilvl w:val="0"/>
          <w:numId w:val="9"/>
        </w:numPr>
        <w:autoSpaceDE w:val="0"/>
        <w:autoSpaceDN w:val="0"/>
        <w:adjustRightInd w:val="0"/>
        <w:spacing w:before="120" w:after="0" w:line="240" w:lineRule="auto"/>
        <w:ind w:left="450"/>
        <w:contextualSpacing w:val="0"/>
        <w:jc w:val="both"/>
        <w:rPr>
          <w:rFonts w:ascii="Arial" w:hAnsi="Arial" w:cs="Arial"/>
          <w:sz w:val="24"/>
          <w:szCs w:val="24"/>
        </w:rPr>
      </w:pPr>
      <w:r w:rsidRPr="007C52C3">
        <w:rPr>
          <w:rFonts w:ascii="Arial" w:hAnsi="Arial" w:cs="Arial"/>
          <w:b/>
          <w:bCs/>
          <w:sz w:val="24"/>
          <w:szCs w:val="24"/>
        </w:rPr>
        <w:lastRenderedPageBreak/>
        <w:t xml:space="preserve">Holder: </w:t>
      </w:r>
      <w:r w:rsidRPr="007C52C3">
        <w:rPr>
          <w:rFonts w:ascii="Arial" w:hAnsi="Arial" w:cs="Arial"/>
          <w:sz w:val="24"/>
          <w:szCs w:val="24"/>
        </w:rPr>
        <w:t xml:space="preserve">A person who is legally entitled to the possession of the negotiable instrument in his own name and to receive the amount thereof, is called a ‘holder’. He is either the original payee, or the </w:t>
      </w:r>
      <w:r w:rsidR="00EB3D84" w:rsidRPr="007C52C3">
        <w:rPr>
          <w:rFonts w:ascii="Arial" w:hAnsi="Arial" w:cs="Arial"/>
          <w:sz w:val="24"/>
          <w:szCs w:val="24"/>
        </w:rPr>
        <w:t>endorsee</w:t>
      </w:r>
      <w:r w:rsidRPr="007C52C3">
        <w:rPr>
          <w:rFonts w:ascii="Arial" w:hAnsi="Arial" w:cs="Arial"/>
          <w:sz w:val="24"/>
          <w:szCs w:val="24"/>
        </w:rPr>
        <w:t>. In case the bill is payable to the bearer, the person in possession of the negotiable instrument is called the ‘holder’.</w:t>
      </w:r>
    </w:p>
    <w:p w14:paraId="6FF21BF2" w14:textId="77777777" w:rsidR="00EB3D84" w:rsidRPr="007C52C3" w:rsidRDefault="00B12DC9" w:rsidP="006D14C9">
      <w:pPr>
        <w:pStyle w:val="ListParagraph"/>
        <w:numPr>
          <w:ilvl w:val="0"/>
          <w:numId w:val="9"/>
        </w:numPr>
        <w:autoSpaceDE w:val="0"/>
        <w:autoSpaceDN w:val="0"/>
        <w:adjustRightInd w:val="0"/>
        <w:spacing w:before="120" w:after="0" w:line="240" w:lineRule="auto"/>
        <w:ind w:left="450"/>
        <w:contextualSpacing w:val="0"/>
        <w:jc w:val="both"/>
        <w:rPr>
          <w:rFonts w:ascii="Arial" w:hAnsi="Arial" w:cs="Arial"/>
          <w:sz w:val="24"/>
          <w:szCs w:val="24"/>
        </w:rPr>
      </w:pPr>
      <w:r w:rsidRPr="007C52C3">
        <w:rPr>
          <w:rFonts w:ascii="Arial" w:hAnsi="Arial" w:cs="Arial"/>
          <w:b/>
          <w:bCs/>
          <w:color w:val="000000"/>
          <w:sz w:val="24"/>
          <w:szCs w:val="24"/>
        </w:rPr>
        <w:t xml:space="preserve">Holder in Due Course: </w:t>
      </w:r>
      <w:r w:rsidRPr="007C52C3">
        <w:rPr>
          <w:rFonts w:ascii="Arial" w:hAnsi="Arial" w:cs="Arial"/>
          <w:color w:val="000000"/>
          <w:sz w:val="24"/>
          <w:szCs w:val="24"/>
        </w:rPr>
        <w:t>defined in Section 9 pf the NI Act. Holder in due course is a person who became possessor of a NI for valuable consideration, in good faith, before becoming due, and without having any reason to believe that the person transferring the instrument was not entitled thereto.</w:t>
      </w:r>
      <w:r w:rsidR="00EB3D84" w:rsidRPr="007C52C3">
        <w:rPr>
          <w:rFonts w:ascii="Arial" w:hAnsi="Arial" w:cs="Arial"/>
          <w:sz w:val="24"/>
          <w:szCs w:val="24"/>
        </w:rPr>
        <w:t>if before the amount mentioned in it became payable, and without having sufficient cause to believe that any defect existed in the title of the person from whom he derived his title.</w:t>
      </w:r>
    </w:p>
    <w:p w14:paraId="3626F3CC" w14:textId="77777777" w:rsidR="000F50C6" w:rsidRPr="007C52C3" w:rsidRDefault="000F50C6" w:rsidP="006D14C9">
      <w:pPr>
        <w:pStyle w:val="ListParagraph"/>
        <w:autoSpaceDE w:val="0"/>
        <w:autoSpaceDN w:val="0"/>
        <w:adjustRightInd w:val="0"/>
        <w:spacing w:before="120" w:after="0" w:line="240" w:lineRule="auto"/>
        <w:ind w:left="450"/>
        <w:contextualSpacing w:val="0"/>
        <w:jc w:val="both"/>
        <w:rPr>
          <w:rFonts w:ascii="Arial" w:hAnsi="Arial" w:cs="Arial"/>
          <w:b/>
          <w:bCs/>
          <w:color w:val="0D0D0D" w:themeColor="text1" w:themeTint="F2"/>
          <w:sz w:val="24"/>
          <w:szCs w:val="24"/>
        </w:rPr>
      </w:pPr>
    </w:p>
    <w:p w14:paraId="02F795FE" w14:textId="37A2C5E1" w:rsidR="00C22CC3" w:rsidRPr="00C22CC3" w:rsidRDefault="00C22CC3" w:rsidP="006D14C9">
      <w:pPr>
        <w:autoSpaceDE w:val="0"/>
        <w:autoSpaceDN w:val="0"/>
        <w:adjustRightInd w:val="0"/>
        <w:spacing w:before="120" w:after="0" w:line="240" w:lineRule="auto"/>
        <w:jc w:val="both"/>
        <w:rPr>
          <w:rFonts w:ascii="Arial" w:hAnsi="Arial" w:cs="Arial"/>
          <w:b/>
          <w:bCs/>
          <w:sz w:val="28"/>
          <w:szCs w:val="28"/>
          <w:u w:val="single"/>
        </w:rPr>
      </w:pPr>
      <w:r w:rsidRPr="00C22CC3">
        <w:rPr>
          <w:rFonts w:ascii="Arial" w:hAnsi="Arial" w:cs="Arial"/>
          <w:b/>
          <w:bCs/>
          <w:sz w:val="28"/>
          <w:szCs w:val="28"/>
          <w:u w:val="single"/>
        </w:rPr>
        <w:t xml:space="preserve">CLASSIFICATION OF BILLS </w:t>
      </w:r>
    </w:p>
    <w:p w14:paraId="0F63ADB5" w14:textId="1BA0CD7B"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Bills can be classified as:</w:t>
      </w:r>
    </w:p>
    <w:p w14:paraId="7E0BAF00"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(1) Inland and foreign bills. (Place wise)</w:t>
      </w:r>
    </w:p>
    <w:p w14:paraId="21458053"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(2) Time and demand bills. (Period wise)</w:t>
      </w:r>
    </w:p>
    <w:p w14:paraId="0258A43B"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(3) Trade and accommodation bills. (Nature wise)</w:t>
      </w:r>
    </w:p>
    <w:p w14:paraId="1DA12821" w14:textId="77777777" w:rsidR="00510E56" w:rsidRPr="007C52C3" w:rsidRDefault="00510E56" w:rsidP="006D14C9">
      <w:pPr>
        <w:autoSpaceDE w:val="0"/>
        <w:autoSpaceDN w:val="0"/>
        <w:adjustRightInd w:val="0"/>
        <w:spacing w:before="120" w:after="0" w:line="240" w:lineRule="auto"/>
        <w:jc w:val="both"/>
        <w:rPr>
          <w:rFonts w:ascii="Arial" w:hAnsi="Arial" w:cs="Arial"/>
          <w:b/>
          <w:bCs/>
          <w:sz w:val="24"/>
          <w:szCs w:val="24"/>
        </w:rPr>
      </w:pPr>
    </w:p>
    <w:p w14:paraId="4A8D3269" w14:textId="77777777" w:rsidR="00510E56" w:rsidRPr="007C52C3"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(1) Inland and Foreign Bills</w:t>
      </w:r>
    </w:p>
    <w:p w14:paraId="66821DE4" w14:textId="77777777" w:rsidR="003E1151" w:rsidRDefault="00510E56" w:rsidP="006D14C9">
      <w:pPr>
        <w:autoSpaceDE w:val="0"/>
        <w:autoSpaceDN w:val="0"/>
        <w:adjustRightInd w:val="0"/>
        <w:spacing w:before="120" w:line="240" w:lineRule="auto"/>
        <w:jc w:val="both"/>
        <w:rPr>
          <w:rFonts w:ascii="Arial" w:hAnsi="Arial" w:cs="Arial"/>
          <w:b/>
          <w:bCs/>
          <w:sz w:val="24"/>
          <w:szCs w:val="24"/>
        </w:rPr>
      </w:pPr>
      <w:r w:rsidRPr="007C52C3">
        <w:rPr>
          <w:rFonts w:ascii="Arial" w:hAnsi="Arial" w:cs="Arial"/>
          <w:b/>
          <w:bCs/>
          <w:sz w:val="24"/>
          <w:szCs w:val="24"/>
        </w:rPr>
        <w:t xml:space="preserve">Inland bill </w:t>
      </w:r>
    </w:p>
    <w:p w14:paraId="25D3CE5F" w14:textId="6C78848E" w:rsidR="00510E56" w:rsidRPr="007C52C3" w:rsidRDefault="00510E56" w:rsidP="006D14C9">
      <w:pPr>
        <w:autoSpaceDE w:val="0"/>
        <w:autoSpaceDN w:val="0"/>
        <w:adjustRightInd w:val="0"/>
        <w:spacing w:before="120" w:line="240" w:lineRule="auto"/>
        <w:jc w:val="both"/>
        <w:rPr>
          <w:rFonts w:ascii="Arial" w:hAnsi="Arial" w:cs="Arial"/>
          <w:sz w:val="24"/>
          <w:szCs w:val="24"/>
        </w:rPr>
      </w:pPr>
      <w:r w:rsidRPr="007C52C3">
        <w:rPr>
          <w:rFonts w:ascii="Arial" w:hAnsi="Arial" w:cs="Arial"/>
          <w:sz w:val="24"/>
          <w:szCs w:val="24"/>
        </w:rPr>
        <w:t xml:space="preserve">A bill is, named as an inland bill if drawn and made payable in India. A bill drawn or made in India &amp; payable in or drawn upon any persons in India. The necessary requisite for inland bills </w:t>
      </w:r>
      <w:proofErr w:type="gramStart"/>
      <w:r w:rsidRPr="007C52C3">
        <w:rPr>
          <w:rFonts w:ascii="Arial" w:hAnsi="Arial" w:cs="Arial"/>
          <w:sz w:val="24"/>
          <w:szCs w:val="24"/>
        </w:rPr>
        <w:t>are</w:t>
      </w:r>
      <w:proofErr w:type="gramEnd"/>
      <w:r w:rsidRPr="007C52C3">
        <w:rPr>
          <w:rFonts w:ascii="Arial" w:hAnsi="Arial" w:cs="Arial"/>
          <w:sz w:val="24"/>
          <w:szCs w:val="24"/>
        </w:rPr>
        <w:t>:</w:t>
      </w:r>
    </w:p>
    <w:p w14:paraId="49A0DF63"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(a) It must be drawn in India on a person residing in India, whether payable in or outside India, or</w:t>
      </w:r>
    </w:p>
    <w:p w14:paraId="3BA6C0BE"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(b) It must be drawn in India on a person residing outside India but payable in India.</w:t>
      </w:r>
    </w:p>
    <w:p w14:paraId="073D0275"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p>
    <w:p w14:paraId="30FB35A5" w14:textId="77777777" w:rsidR="003E1151"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 xml:space="preserve">Foreign Bill </w:t>
      </w:r>
    </w:p>
    <w:p w14:paraId="7DBF5F57" w14:textId="31B98158" w:rsidR="003E1151"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A bill which is not an inland bill is a foreign bill. The following are the foreign bills:</w:t>
      </w:r>
    </w:p>
    <w:p w14:paraId="295BEF57"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1. A bill drawn outside India and made payable in India.</w:t>
      </w:r>
    </w:p>
    <w:p w14:paraId="46F9A583"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2. A bill drawn outside India on any person residing outside India.</w:t>
      </w:r>
    </w:p>
    <w:p w14:paraId="724F6250"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3. A bill drawn in India on a person residing outside India and made payable outside India.</w:t>
      </w:r>
    </w:p>
    <w:p w14:paraId="6A7B7B17"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4. A bill drawn outside India on a person residing in India.</w:t>
      </w:r>
    </w:p>
    <w:p w14:paraId="1E2E0E14"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5. A bill drawn outside India and made payable outside India.</w:t>
      </w:r>
    </w:p>
    <w:p w14:paraId="67DEDE3E" w14:textId="77777777" w:rsidR="00510E56" w:rsidRPr="007C52C3" w:rsidRDefault="00510E56" w:rsidP="006D14C9">
      <w:pPr>
        <w:autoSpaceDE w:val="0"/>
        <w:autoSpaceDN w:val="0"/>
        <w:adjustRightInd w:val="0"/>
        <w:spacing w:before="120" w:after="0" w:line="240" w:lineRule="auto"/>
        <w:jc w:val="both"/>
        <w:rPr>
          <w:rFonts w:ascii="Arial" w:hAnsi="Arial" w:cs="Arial"/>
          <w:b/>
          <w:bCs/>
          <w:sz w:val="24"/>
          <w:szCs w:val="24"/>
        </w:rPr>
      </w:pPr>
    </w:p>
    <w:p w14:paraId="6C00ED94" w14:textId="7A8E13BD" w:rsidR="00510E56" w:rsidRPr="007C52C3"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(2) Time and Demand Bill</w:t>
      </w:r>
    </w:p>
    <w:p w14:paraId="6B5C9866" w14:textId="77777777" w:rsidR="003E1151"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 xml:space="preserve">Time or Usance bills </w:t>
      </w:r>
    </w:p>
    <w:p w14:paraId="7AA726AC" w14:textId="0EDA64E0"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lastRenderedPageBreak/>
        <w:t>A bill payable after a fixed time is termed as a time bill. In other words, bill payable “after date” is a time or usance bill.</w:t>
      </w:r>
    </w:p>
    <w:p w14:paraId="3A618277" w14:textId="77777777" w:rsidR="00C22CC3" w:rsidRDefault="00C22CC3" w:rsidP="006D14C9">
      <w:pPr>
        <w:autoSpaceDE w:val="0"/>
        <w:autoSpaceDN w:val="0"/>
        <w:adjustRightInd w:val="0"/>
        <w:spacing w:before="120" w:after="0" w:line="240" w:lineRule="auto"/>
        <w:jc w:val="both"/>
        <w:rPr>
          <w:rFonts w:ascii="Arial" w:hAnsi="Arial" w:cs="Arial"/>
          <w:b/>
          <w:bCs/>
          <w:sz w:val="24"/>
          <w:szCs w:val="24"/>
        </w:rPr>
      </w:pPr>
    </w:p>
    <w:p w14:paraId="664AA6A4" w14:textId="77777777" w:rsidR="003E1151"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 xml:space="preserve">Demand bill </w:t>
      </w:r>
    </w:p>
    <w:p w14:paraId="79838180" w14:textId="356106B2"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A bill payable at sight or on demand is termed as a demand bill.</w:t>
      </w:r>
    </w:p>
    <w:p w14:paraId="450C16CB" w14:textId="77777777" w:rsidR="00510E56" w:rsidRPr="007C52C3" w:rsidRDefault="00510E56" w:rsidP="006D14C9">
      <w:pPr>
        <w:autoSpaceDE w:val="0"/>
        <w:autoSpaceDN w:val="0"/>
        <w:adjustRightInd w:val="0"/>
        <w:spacing w:before="120" w:after="0" w:line="240" w:lineRule="auto"/>
        <w:jc w:val="both"/>
        <w:rPr>
          <w:rFonts w:ascii="Arial" w:hAnsi="Arial" w:cs="Arial"/>
          <w:b/>
          <w:bCs/>
          <w:sz w:val="24"/>
          <w:szCs w:val="24"/>
        </w:rPr>
      </w:pPr>
    </w:p>
    <w:p w14:paraId="7BD336FE" w14:textId="77777777" w:rsidR="00510E56" w:rsidRPr="007C52C3"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(3) Trade and Accommodation Bill</w:t>
      </w:r>
    </w:p>
    <w:p w14:paraId="4E1BFD63" w14:textId="5055EFC0" w:rsidR="003E1151"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Trade bill</w:t>
      </w:r>
    </w:p>
    <w:p w14:paraId="70F1B8E3" w14:textId="22D4949C"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A bill drawn and accepted for a genuine trade transaction is termed as a “trade bill”.</w:t>
      </w:r>
    </w:p>
    <w:p w14:paraId="64EB10B9" w14:textId="77777777" w:rsidR="00C22CC3" w:rsidRDefault="00C22CC3" w:rsidP="006D14C9">
      <w:pPr>
        <w:autoSpaceDE w:val="0"/>
        <w:autoSpaceDN w:val="0"/>
        <w:adjustRightInd w:val="0"/>
        <w:spacing w:before="120" w:after="0" w:line="240" w:lineRule="auto"/>
        <w:jc w:val="both"/>
        <w:rPr>
          <w:rFonts w:ascii="Arial" w:hAnsi="Arial" w:cs="Arial"/>
          <w:b/>
          <w:bCs/>
          <w:sz w:val="24"/>
          <w:szCs w:val="24"/>
        </w:rPr>
      </w:pPr>
    </w:p>
    <w:p w14:paraId="76F0D436" w14:textId="77777777" w:rsidR="003E1151"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 xml:space="preserve">Accommodation bill </w:t>
      </w:r>
    </w:p>
    <w:p w14:paraId="044EDE2B" w14:textId="7CCD9C44"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 xml:space="preserve">A bill drawn and accepted not for a genuine trade transaction but only to provide financial help to some party is termed as an “accommodation bill”. </w:t>
      </w:r>
    </w:p>
    <w:p w14:paraId="60ADDB48" w14:textId="77777777"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b/>
          <w:bCs/>
          <w:sz w:val="24"/>
          <w:szCs w:val="24"/>
        </w:rPr>
        <w:t xml:space="preserve">Example: </w:t>
      </w:r>
      <w:r w:rsidRPr="007C52C3">
        <w:rPr>
          <w:rFonts w:ascii="Arial" w:hAnsi="Arial" w:cs="Arial"/>
          <w:sz w:val="24"/>
          <w:szCs w:val="24"/>
        </w:rPr>
        <w:t>A, is</w:t>
      </w:r>
      <w:r w:rsidR="00C24671" w:rsidRPr="007C52C3">
        <w:rPr>
          <w:rFonts w:ascii="Arial" w:hAnsi="Arial" w:cs="Arial"/>
          <w:sz w:val="24"/>
          <w:szCs w:val="24"/>
        </w:rPr>
        <w:t xml:space="preserve"> in</w:t>
      </w:r>
      <w:r w:rsidRPr="007C52C3">
        <w:rPr>
          <w:rFonts w:ascii="Arial" w:hAnsi="Arial" w:cs="Arial"/>
          <w:sz w:val="24"/>
          <w:szCs w:val="24"/>
        </w:rPr>
        <w:t xml:space="preserve"> need of money for three months. He induces his friend B to accept a bill of exchange drawn on him for Rs. 1,000 for three months. The bill is drawn and accepted. The bill is an “accommodation bill”. A may get the bill discounted from his bankers immediately, paying</w:t>
      </w:r>
      <w:r w:rsidR="006B7AF1" w:rsidRPr="007C52C3">
        <w:rPr>
          <w:rFonts w:ascii="Arial" w:hAnsi="Arial" w:cs="Arial"/>
          <w:sz w:val="24"/>
          <w:szCs w:val="24"/>
        </w:rPr>
        <w:t xml:space="preserve"> </w:t>
      </w:r>
      <w:r w:rsidRPr="007C52C3">
        <w:rPr>
          <w:rFonts w:ascii="Arial" w:hAnsi="Arial" w:cs="Arial"/>
          <w:sz w:val="24"/>
          <w:szCs w:val="24"/>
        </w:rPr>
        <w:t>a small sum as discount. Thus, he can use the funds for three months and then just before maturity he may remit the money to B, who will meet the bill on maturity.</w:t>
      </w:r>
      <w:r w:rsidR="006B7AF1" w:rsidRPr="007C52C3">
        <w:rPr>
          <w:rFonts w:ascii="Arial" w:hAnsi="Arial" w:cs="Arial"/>
          <w:sz w:val="24"/>
          <w:szCs w:val="24"/>
        </w:rPr>
        <w:t xml:space="preserve"> </w:t>
      </w:r>
      <w:r w:rsidRPr="007C52C3">
        <w:rPr>
          <w:rFonts w:ascii="Arial" w:hAnsi="Arial" w:cs="Arial"/>
          <w:sz w:val="24"/>
          <w:szCs w:val="24"/>
        </w:rPr>
        <w:t>In the above example A is the “accommodated party” while B is the “accommodating party”.</w:t>
      </w:r>
    </w:p>
    <w:p w14:paraId="08C233D3" w14:textId="77777777" w:rsidR="00510E56" w:rsidRPr="007C52C3" w:rsidRDefault="00510E56" w:rsidP="006D14C9">
      <w:pPr>
        <w:autoSpaceDE w:val="0"/>
        <w:autoSpaceDN w:val="0"/>
        <w:adjustRightInd w:val="0"/>
        <w:spacing w:before="120" w:after="0" w:line="240" w:lineRule="auto"/>
        <w:jc w:val="both"/>
        <w:rPr>
          <w:rFonts w:ascii="Arial" w:hAnsi="Arial" w:cs="Arial"/>
          <w:b/>
          <w:bCs/>
          <w:sz w:val="24"/>
          <w:szCs w:val="24"/>
        </w:rPr>
      </w:pPr>
    </w:p>
    <w:p w14:paraId="3AF01314" w14:textId="036B0CA5" w:rsidR="003E1151" w:rsidRPr="006D14C9" w:rsidRDefault="006D14C9" w:rsidP="006D14C9">
      <w:pPr>
        <w:autoSpaceDE w:val="0"/>
        <w:autoSpaceDN w:val="0"/>
        <w:adjustRightInd w:val="0"/>
        <w:spacing w:before="120" w:after="0" w:line="240" w:lineRule="auto"/>
        <w:jc w:val="both"/>
        <w:rPr>
          <w:rFonts w:ascii="Arial" w:hAnsi="Arial" w:cs="Arial"/>
          <w:b/>
          <w:bCs/>
          <w:color w:val="000000"/>
          <w:sz w:val="24"/>
          <w:szCs w:val="24"/>
          <w:u w:val="single"/>
        </w:rPr>
      </w:pPr>
      <w:r w:rsidRPr="006D14C9">
        <w:rPr>
          <w:rFonts w:ascii="Arial" w:hAnsi="Arial" w:cs="Arial"/>
          <w:b/>
          <w:bCs/>
          <w:color w:val="000000"/>
          <w:sz w:val="24"/>
          <w:szCs w:val="24"/>
          <w:u w:val="single"/>
        </w:rPr>
        <w:t xml:space="preserve">ACCEPTANCE OF BILL OF EXCHANGE </w:t>
      </w:r>
    </w:p>
    <w:p w14:paraId="1D4AD0E3" w14:textId="58E74287" w:rsidR="00510E56" w:rsidRPr="007C52C3" w:rsidRDefault="00F73BA8" w:rsidP="006D14C9">
      <w:pPr>
        <w:autoSpaceDE w:val="0"/>
        <w:autoSpaceDN w:val="0"/>
        <w:adjustRightInd w:val="0"/>
        <w:spacing w:before="120" w:after="0" w:line="240" w:lineRule="auto"/>
        <w:jc w:val="both"/>
        <w:rPr>
          <w:rFonts w:ascii="Arial" w:hAnsi="Arial" w:cs="Arial"/>
          <w:color w:val="000000"/>
          <w:sz w:val="24"/>
          <w:szCs w:val="24"/>
        </w:rPr>
      </w:pPr>
      <w:r w:rsidRPr="007C52C3">
        <w:rPr>
          <w:rFonts w:ascii="Arial" w:hAnsi="Arial" w:cs="Arial"/>
          <w:color w:val="000000"/>
          <w:sz w:val="24"/>
          <w:szCs w:val="24"/>
        </w:rPr>
        <w:t>The acceptance of a bill</w:t>
      </w:r>
      <w:r w:rsidR="00510E56" w:rsidRPr="007C52C3">
        <w:rPr>
          <w:rFonts w:ascii="Arial" w:hAnsi="Arial" w:cs="Arial"/>
          <w:color w:val="000000"/>
          <w:sz w:val="24"/>
          <w:szCs w:val="24"/>
        </w:rPr>
        <w:t xml:space="preserve"> means signing by the drawer of a bill, on face with or without the words accepted and delivery thereof or giving notice of signing, to the holder of the bill. There are 2 types of acceptances i.e. general acceptance and qualified acceptance. In ca</w:t>
      </w:r>
      <w:r w:rsidRPr="007C52C3">
        <w:rPr>
          <w:rFonts w:ascii="Arial" w:hAnsi="Arial" w:cs="Arial"/>
          <w:color w:val="000000"/>
          <w:sz w:val="24"/>
          <w:szCs w:val="24"/>
        </w:rPr>
        <w:t>s</w:t>
      </w:r>
      <w:r w:rsidR="00510E56" w:rsidRPr="007C52C3">
        <w:rPr>
          <w:rFonts w:ascii="Arial" w:hAnsi="Arial" w:cs="Arial"/>
          <w:color w:val="000000"/>
          <w:sz w:val="24"/>
          <w:szCs w:val="24"/>
        </w:rPr>
        <w:t>es of several drawees not being partners, each of them can accept it for himself but not others without their authority (Sec 34).</w:t>
      </w:r>
    </w:p>
    <w:p w14:paraId="5A3C66E2" w14:textId="77777777" w:rsidR="000F0ED2" w:rsidRPr="007C52C3" w:rsidRDefault="000F0ED2" w:rsidP="006D14C9">
      <w:pPr>
        <w:autoSpaceDE w:val="0"/>
        <w:autoSpaceDN w:val="0"/>
        <w:adjustRightInd w:val="0"/>
        <w:spacing w:before="120" w:after="0" w:line="240" w:lineRule="auto"/>
        <w:jc w:val="both"/>
        <w:rPr>
          <w:rFonts w:ascii="Arial" w:hAnsi="Arial" w:cs="Arial"/>
          <w:b/>
          <w:bCs/>
          <w:color w:val="000000"/>
          <w:sz w:val="24"/>
          <w:szCs w:val="24"/>
        </w:rPr>
      </w:pPr>
    </w:p>
    <w:p w14:paraId="1D75A15F" w14:textId="77777777" w:rsidR="003E1151" w:rsidRDefault="00510E56" w:rsidP="006D14C9">
      <w:pPr>
        <w:autoSpaceDE w:val="0"/>
        <w:autoSpaceDN w:val="0"/>
        <w:adjustRightInd w:val="0"/>
        <w:spacing w:before="120" w:after="0" w:line="240" w:lineRule="auto"/>
        <w:jc w:val="both"/>
        <w:rPr>
          <w:rFonts w:ascii="Arial" w:hAnsi="Arial" w:cs="Arial"/>
          <w:b/>
          <w:bCs/>
          <w:color w:val="000000"/>
          <w:sz w:val="24"/>
          <w:szCs w:val="24"/>
        </w:rPr>
      </w:pPr>
      <w:r w:rsidRPr="007C52C3">
        <w:rPr>
          <w:rFonts w:ascii="Arial" w:hAnsi="Arial" w:cs="Arial"/>
          <w:b/>
          <w:bCs/>
          <w:color w:val="000000"/>
          <w:sz w:val="24"/>
          <w:szCs w:val="24"/>
        </w:rPr>
        <w:t xml:space="preserve">Dishonour of </w:t>
      </w:r>
      <w:r w:rsidR="001F00C8" w:rsidRPr="007C52C3">
        <w:rPr>
          <w:rFonts w:ascii="Arial" w:hAnsi="Arial" w:cs="Arial"/>
          <w:b/>
          <w:bCs/>
          <w:color w:val="000000"/>
          <w:sz w:val="24"/>
          <w:szCs w:val="24"/>
        </w:rPr>
        <w:t>bill of exchange</w:t>
      </w:r>
      <w:r w:rsidRPr="007C52C3">
        <w:rPr>
          <w:rFonts w:ascii="Arial" w:hAnsi="Arial" w:cs="Arial"/>
          <w:b/>
          <w:bCs/>
          <w:color w:val="000000"/>
          <w:sz w:val="24"/>
          <w:szCs w:val="24"/>
        </w:rPr>
        <w:t xml:space="preserve"> </w:t>
      </w:r>
    </w:p>
    <w:p w14:paraId="5A43E4CF" w14:textId="395024F7" w:rsidR="00510E56" w:rsidRPr="007C52C3" w:rsidRDefault="00510E56" w:rsidP="006D14C9">
      <w:pPr>
        <w:autoSpaceDE w:val="0"/>
        <w:autoSpaceDN w:val="0"/>
        <w:adjustRightInd w:val="0"/>
        <w:spacing w:before="120" w:after="0" w:line="240" w:lineRule="auto"/>
        <w:jc w:val="both"/>
        <w:rPr>
          <w:rFonts w:ascii="Arial" w:hAnsi="Arial" w:cs="Arial"/>
          <w:color w:val="000000"/>
          <w:sz w:val="24"/>
          <w:szCs w:val="24"/>
        </w:rPr>
      </w:pPr>
      <w:r w:rsidRPr="007C52C3">
        <w:rPr>
          <w:rFonts w:ascii="Arial" w:hAnsi="Arial" w:cs="Arial"/>
          <w:color w:val="000000"/>
          <w:sz w:val="24"/>
          <w:szCs w:val="24"/>
        </w:rPr>
        <w:t xml:space="preserve">A bill of exchange is said to be dishonoured either by non-acceptance (when drawee defaults in acceptance) or by non-payment (when the acceptor/drawee makes default in payment). </w:t>
      </w:r>
      <w:r w:rsidR="003E1151" w:rsidRPr="007C52C3">
        <w:rPr>
          <w:rFonts w:ascii="Arial" w:hAnsi="Arial" w:cs="Arial"/>
          <w:color w:val="000000"/>
          <w:sz w:val="24"/>
          <w:szCs w:val="24"/>
        </w:rPr>
        <w:t>Similarly,</w:t>
      </w:r>
      <w:r w:rsidRPr="007C52C3">
        <w:rPr>
          <w:rFonts w:ascii="Arial" w:hAnsi="Arial" w:cs="Arial"/>
          <w:color w:val="000000"/>
          <w:sz w:val="24"/>
          <w:szCs w:val="24"/>
        </w:rPr>
        <w:t xml:space="preserve"> where the drawee is incompetent to contract or acceptance is qualified, the bill is said to be dishonoured (Section 91 &amp; 92).</w:t>
      </w:r>
    </w:p>
    <w:p w14:paraId="79ADCAF0" w14:textId="77777777" w:rsidR="003E2C12" w:rsidRPr="007C52C3" w:rsidRDefault="003E2C12" w:rsidP="006D14C9">
      <w:pPr>
        <w:autoSpaceDE w:val="0"/>
        <w:autoSpaceDN w:val="0"/>
        <w:adjustRightInd w:val="0"/>
        <w:spacing w:before="120" w:after="0" w:line="240" w:lineRule="auto"/>
        <w:jc w:val="both"/>
        <w:rPr>
          <w:rFonts w:ascii="Arial" w:hAnsi="Arial" w:cs="Arial"/>
          <w:b/>
          <w:bCs/>
          <w:color w:val="000000"/>
          <w:sz w:val="24"/>
          <w:szCs w:val="24"/>
        </w:rPr>
      </w:pPr>
    </w:p>
    <w:p w14:paraId="757683A6" w14:textId="77777777" w:rsidR="003E1151" w:rsidRDefault="0060290F" w:rsidP="006D14C9">
      <w:pPr>
        <w:autoSpaceDE w:val="0"/>
        <w:autoSpaceDN w:val="0"/>
        <w:adjustRightInd w:val="0"/>
        <w:spacing w:before="120" w:after="0" w:line="240" w:lineRule="auto"/>
        <w:jc w:val="both"/>
        <w:rPr>
          <w:rFonts w:ascii="Arial" w:hAnsi="Arial" w:cs="Arial"/>
          <w:b/>
          <w:bCs/>
          <w:color w:val="000000"/>
          <w:sz w:val="24"/>
          <w:szCs w:val="24"/>
        </w:rPr>
      </w:pPr>
      <w:r w:rsidRPr="007C52C3">
        <w:rPr>
          <w:rFonts w:ascii="Arial" w:hAnsi="Arial" w:cs="Arial"/>
          <w:b/>
          <w:bCs/>
          <w:color w:val="000000"/>
          <w:sz w:val="24"/>
          <w:szCs w:val="24"/>
        </w:rPr>
        <w:t xml:space="preserve">Presentation for acceptance </w:t>
      </w:r>
    </w:p>
    <w:p w14:paraId="1B4F4F0D" w14:textId="6A77153C" w:rsidR="0060290F" w:rsidRPr="007C52C3" w:rsidRDefault="0060290F" w:rsidP="006D14C9">
      <w:pPr>
        <w:autoSpaceDE w:val="0"/>
        <w:autoSpaceDN w:val="0"/>
        <w:adjustRightInd w:val="0"/>
        <w:spacing w:before="120" w:after="0" w:line="240" w:lineRule="auto"/>
        <w:jc w:val="both"/>
        <w:rPr>
          <w:rFonts w:ascii="Arial" w:hAnsi="Arial" w:cs="Arial"/>
          <w:color w:val="000000"/>
          <w:sz w:val="24"/>
          <w:szCs w:val="24"/>
        </w:rPr>
      </w:pPr>
      <w:r w:rsidRPr="007C52C3">
        <w:rPr>
          <w:rFonts w:ascii="Arial" w:hAnsi="Arial" w:cs="Arial"/>
          <w:color w:val="000000"/>
          <w:sz w:val="24"/>
          <w:szCs w:val="24"/>
        </w:rPr>
        <w:t>As per Section 61, a usance bill payable after sight and bills payable on a fixed date (and not demand bills) require to be presented to drawee for acceptance to make him liable and also for calculation of due date.</w:t>
      </w:r>
    </w:p>
    <w:p w14:paraId="4C9874EC" w14:textId="77777777" w:rsidR="00510E56" w:rsidRPr="007C52C3" w:rsidRDefault="00510E56" w:rsidP="006D14C9">
      <w:pPr>
        <w:autoSpaceDE w:val="0"/>
        <w:autoSpaceDN w:val="0"/>
        <w:adjustRightInd w:val="0"/>
        <w:spacing w:before="120" w:after="0" w:line="240" w:lineRule="auto"/>
        <w:rPr>
          <w:rFonts w:ascii="Arial" w:hAnsi="Arial" w:cs="Arial"/>
          <w:b/>
          <w:bCs/>
          <w:sz w:val="24"/>
          <w:szCs w:val="24"/>
        </w:rPr>
      </w:pPr>
    </w:p>
    <w:p w14:paraId="26EADC77" w14:textId="77777777" w:rsidR="003E1151" w:rsidRDefault="000F50C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lastRenderedPageBreak/>
        <w:t xml:space="preserve">Negotiation </w:t>
      </w:r>
    </w:p>
    <w:p w14:paraId="0FCA5B5A" w14:textId="09F569DC" w:rsidR="000F50C6" w:rsidRPr="007C52C3" w:rsidRDefault="000F50C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when a promissory note, bill of exchange or cheque is transferred to any person so as to constitute that person the holder thereof, the instrument is said to be negotiated.</w:t>
      </w:r>
    </w:p>
    <w:p w14:paraId="611F4876" w14:textId="77777777" w:rsidR="001F00C8" w:rsidRPr="007C52C3" w:rsidRDefault="001F00C8" w:rsidP="006D14C9">
      <w:pPr>
        <w:autoSpaceDE w:val="0"/>
        <w:autoSpaceDN w:val="0"/>
        <w:adjustRightInd w:val="0"/>
        <w:spacing w:before="120" w:after="0" w:line="240" w:lineRule="auto"/>
        <w:jc w:val="both"/>
        <w:rPr>
          <w:rFonts w:ascii="Arial" w:hAnsi="Arial" w:cs="Arial"/>
          <w:b/>
          <w:bCs/>
          <w:sz w:val="24"/>
          <w:szCs w:val="24"/>
        </w:rPr>
      </w:pPr>
    </w:p>
    <w:p w14:paraId="2AA36E3D" w14:textId="77777777" w:rsidR="003E1151" w:rsidRDefault="000F0ED2"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b/>
          <w:bCs/>
          <w:sz w:val="24"/>
          <w:szCs w:val="24"/>
        </w:rPr>
        <w:t>Negotiation of a b</w:t>
      </w:r>
      <w:r w:rsidR="00510E56" w:rsidRPr="007C52C3">
        <w:rPr>
          <w:rFonts w:ascii="Arial" w:hAnsi="Arial" w:cs="Arial"/>
          <w:b/>
          <w:bCs/>
          <w:sz w:val="24"/>
          <w:szCs w:val="24"/>
        </w:rPr>
        <w:t>earer instruments</w:t>
      </w:r>
      <w:r w:rsidR="00510E56" w:rsidRPr="007C52C3">
        <w:rPr>
          <w:rFonts w:ascii="Arial" w:hAnsi="Arial" w:cs="Arial"/>
          <w:sz w:val="24"/>
          <w:szCs w:val="24"/>
        </w:rPr>
        <w:t xml:space="preserve"> </w:t>
      </w:r>
    </w:p>
    <w:p w14:paraId="082BBCA0" w14:textId="1470135C" w:rsidR="000F50C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A bearer instrument is negotiated by mere delivery and no endorsement is required.</w:t>
      </w:r>
    </w:p>
    <w:p w14:paraId="10EFECDE" w14:textId="77777777" w:rsidR="00B62C5C" w:rsidRPr="007C52C3" w:rsidRDefault="00B62C5C" w:rsidP="006D14C9">
      <w:pPr>
        <w:autoSpaceDE w:val="0"/>
        <w:autoSpaceDN w:val="0"/>
        <w:adjustRightInd w:val="0"/>
        <w:spacing w:before="120" w:after="0" w:line="240" w:lineRule="auto"/>
        <w:rPr>
          <w:rFonts w:ascii="Arial" w:hAnsi="Arial" w:cs="Arial"/>
          <w:b/>
          <w:bCs/>
          <w:sz w:val="24"/>
          <w:szCs w:val="24"/>
        </w:rPr>
      </w:pPr>
    </w:p>
    <w:p w14:paraId="371F1B13" w14:textId="77777777" w:rsidR="003E1151" w:rsidRDefault="00510E56" w:rsidP="006D14C9">
      <w:pPr>
        <w:autoSpaceDE w:val="0"/>
        <w:autoSpaceDN w:val="0"/>
        <w:adjustRightInd w:val="0"/>
        <w:spacing w:before="120" w:after="0" w:line="240" w:lineRule="auto"/>
        <w:jc w:val="both"/>
        <w:rPr>
          <w:rFonts w:ascii="Arial" w:hAnsi="Arial" w:cs="Arial"/>
          <w:b/>
          <w:bCs/>
          <w:sz w:val="24"/>
          <w:szCs w:val="24"/>
        </w:rPr>
      </w:pPr>
      <w:r w:rsidRPr="007C52C3">
        <w:rPr>
          <w:rFonts w:ascii="Arial" w:hAnsi="Arial" w:cs="Arial"/>
          <w:b/>
          <w:bCs/>
          <w:sz w:val="24"/>
          <w:szCs w:val="24"/>
        </w:rPr>
        <w:t xml:space="preserve">Negotiation of an order instrument </w:t>
      </w:r>
    </w:p>
    <w:p w14:paraId="5F5EB09A" w14:textId="696DDF5E"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An order instrument can be negotiated by endorsement</w:t>
      </w:r>
      <w:r w:rsidR="003E2C12" w:rsidRPr="007C52C3">
        <w:rPr>
          <w:rFonts w:ascii="Arial" w:hAnsi="Arial" w:cs="Arial"/>
          <w:sz w:val="24"/>
          <w:szCs w:val="24"/>
        </w:rPr>
        <w:t xml:space="preserve"> </w:t>
      </w:r>
      <w:r w:rsidRPr="007C52C3">
        <w:rPr>
          <w:rFonts w:ascii="Arial" w:hAnsi="Arial" w:cs="Arial"/>
          <w:sz w:val="24"/>
          <w:szCs w:val="24"/>
        </w:rPr>
        <w:t>followed by delivery. It may be noted that legal heirs cannot complete the negotiation of a negotiable</w:t>
      </w:r>
      <w:r w:rsidR="003E2C12" w:rsidRPr="007C52C3">
        <w:rPr>
          <w:rFonts w:ascii="Arial" w:hAnsi="Arial" w:cs="Arial"/>
          <w:sz w:val="24"/>
          <w:szCs w:val="24"/>
        </w:rPr>
        <w:t xml:space="preserve"> </w:t>
      </w:r>
      <w:r w:rsidRPr="007C52C3">
        <w:rPr>
          <w:rFonts w:ascii="Arial" w:hAnsi="Arial" w:cs="Arial"/>
          <w:sz w:val="24"/>
          <w:szCs w:val="24"/>
        </w:rPr>
        <w:t>instrument with endorsement by the deceased merely by delivery.</w:t>
      </w:r>
    </w:p>
    <w:p w14:paraId="4EA9E760" w14:textId="77777777" w:rsidR="001F00C8" w:rsidRPr="007C52C3" w:rsidRDefault="001F00C8" w:rsidP="006D14C9">
      <w:pPr>
        <w:autoSpaceDE w:val="0"/>
        <w:autoSpaceDN w:val="0"/>
        <w:adjustRightInd w:val="0"/>
        <w:spacing w:before="120" w:after="0" w:line="240" w:lineRule="auto"/>
        <w:jc w:val="both"/>
        <w:rPr>
          <w:rFonts w:ascii="Arial" w:hAnsi="Arial" w:cs="Arial"/>
          <w:b/>
          <w:bCs/>
          <w:sz w:val="24"/>
          <w:szCs w:val="24"/>
        </w:rPr>
      </w:pPr>
    </w:p>
    <w:p w14:paraId="1EA03F06" w14:textId="4DB89105" w:rsidR="003E1151" w:rsidRPr="003E1151" w:rsidRDefault="003E1151" w:rsidP="006D14C9">
      <w:pPr>
        <w:autoSpaceDE w:val="0"/>
        <w:autoSpaceDN w:val="0"/>
        <w:adjustRightInd w:val="0"/>
        <w:spacing w:before="120" w:after="0" w:line="240" w:lineRule="auto"/>
        <w:jc w:val="both"/>
        <w:rPr>
          <w:rFonts w:ascii="Arial" w:hAnsi="Arial" w:cs="Arial"/>
          <w:b/>
          <w:bCs/>
          <w:sz w:val="28"/>
          <w:szCs w:val="28"/>
          <w:u w:val="single"/>
        </w:rPr>
      </w:pPr>
      <w:r w:rsidRPr="003E1151">
        <w:rPr>
          <w:rFonts w:ascii="Arial" w:hAnsi="Arial" w:cs="Arial"/>
          <w:b/>
          <w:bCs/>
          <w:sz w:val="28"/>
          <w:szCs w:val="28"/>
          <w:u w:val="single"/>
        </w:rPr>
        <w:t xml:space="preserve">ENDORSEMENT </w:t>
      </w:r>
    </w:p>
    <w:p w14:paraId="671E2923" w14:textId="27706A06" w:rsidR="00510E56" w:rsidRPr="007C52C3" w:rsidRDefault="00510E56"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Signing of an instrument on the back or on a slip of paper annexedthereto for the purpose of negotiation is called endorsement (Section 15). The person who transfersthe instrument is called endorser and the person to whom it is transferred is called endorsee.</w:t>
      </w:r>
      <w:r w:rsidR="001F00C8" w:rsidRPr="007C52C3">
        <w:rPr>
          <w:rFonts w:ascii="Arial" w:hAnsi="Arial" w:cs="Arial"/>
          <w:sz w:val="24"/>
          <w:szCs w:val="24"/>
        </w:rPr>
        <w:t xml:space="preserve"> Various types of endorsements are as under:</w:t>
      </w:r>
    </w:p>
    <w:p w14:paraId="0B1D06B3" w14:textId="77777777" w:rsidR="001F00C8" w:rsidRPr="007C52C3" w:rsidRDefault="001F00C8" w:rsidP="006D14C9">
      <w:pPr>
        <w:autoSpaceDE w:val="0"/>
        <w:autoSpaceDN w:val="0"/>
        <w:adjustRightInd w:val="0"/>
        <w:spacing w:before="120" w:after="0" w:line="240" w:lineRule="auto"/>
        <w:jc w:val="both"/>
        <w:rPr>
          <w:rFonts w:ascii="Arial" w:hAnsi="Arial" w:cs="Arial"/>
          <w:b/>
          <w:bCs/>
          <w:sz w:val="24"/>
          <w:szCs w:val="24"/>
        </w:rPr>
      </w:pPr>
    </w:p>
    <w:p w14:paraId="52476646"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b/>
          <w:bCs/>
          <w:sz w:val="24"/>
          <w:szCs w:val="24"/>
        </w:rPr>
      </w:pPr>
      <w:r w:rsidRPr="007C52C3">
        <w:rPr>
          <w:rFonts w:ascii="Arial" w:hAnsi="Arial" w:cs="Arial"/>
          <w:b/>
          <w:bCs/>
          <w:sz w:val="24"/>
          <w:szCs w:val="24"/>
        </w:rPr>
        <w:t>Blank Endorsement</w:t>
      </w:r>
      <w:r w:rsidRPr="007C52C3">
        <w:rPr>
          <w:rFonts w:ascii="Arial" w:hAnsi="Arial" w:cs="Arial"/>
          <w:sz w:val="24"/>
          <w:szCs w:val="24"/>
        </w:rPr>
        <w:t xml:space="preserve"> </w:t>
      </w:r>
    </w:p>
    <w:p w14:paraId="7396B27A" w14:textId="7C4DDDEA"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b/>
          <w:bCs/>
          <w:sz w:val="24"/>
          <w:szCs w:val="24"/>
        </w:rPr>
      </w:pPr>
      <w:r w:rsidRPr="007C52C3">
        <w:rPr>
          <w:rFonts w:ascii="Arial" w:hAnsi="Arial" w:cs="Arial"/>
          <w:sz w:val="24"/>
          <w:szCs w:val="24"/>
        </w:rPr>
        <w:t>In a blank endorsement the endorser just signs his name without indicatingendorsee. It can be converted into full by writing name of a person above signatures. The effect of anendorsement in blank is that it makes an instrument d</w:t>
      </w:r>
      <w:r w:rsidR="00F73BA8" w:rsidRPr="007C52C3">
        <w:rPr>
          <w:rFonts w:ascii="Arial" w:hAnsi="Arial" w:cs="Arial"/>
          <w:sz w:val="24"/>
          <w:szCs w:val="24"/>
        </w:rPr>
        <w:t>r</w:t>
      </w:r>
      <w:r w:rsidRPr="007C52C3">
        <w:rPr>
          <w:rFonts w:ascii="Arial" w:hAnsi="Arial" w:cs="Arial"/>
          <w:sz w:val="24"/>
          <w:szCs w:val="24"/>
        </w:rPr>
        <w:t>awn originally payable to order to bearer</w:t>
      </w:r>
      <w:r w:rsidR="00F73BA8" w:rsidRPr="007C52C3">
        <w:rPr>
          <w:rFonts w:ascii="Arial" w:hAnsi="Arial" w:cs="Arial"/>
          <w:sz w:val="24"/>
          <w:szCs w:val="24"/>
        </w:rPr>
        <w:t xml:space="preserve"> </w:t>
      </w:r>
      <w:r w:rsidRPr="007C52C3">
        <w:rPr>
          <w:rFonts w:ascii="Arial" w:hAnsi="Arial" w:cs="Arial"/>
          <w:sz w:val="24"/>
          <w:szCs w:val="24"/>
        </w:rPr>
        <w:t>instrument for the purpose of negotiation which can be further negotiated by mere delivery</w:t>
      </w:r>
      <w:r w:rsidRPr="007C52C3">
        <w:rPr>
          <w:rFonts w:ascii="Arial" w:hAnsi="Arial" w:cs="Arial"/>
          <w:b/>
          <w:bCs/>
          <w:sz w:val="24"/>
          <w:szCs w:val="24"/>
        </w:rPr>
        <w:t>.</w:t>
      </w:r>
    </w:p>
    <w:p w14:paraId="7749EE06"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258C9F4D"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b/>
          <w:bCs/>
          <w:sz w:val="24"/>
          <w:szCs w:val="24"/>
        </w:rPr>
        <w:t>Endorsement in Full</w:t>
      </w:r>
      <w:r w:rsidR="00210155" w:rsidRPr="007C52C3">
        <w:rPr>
          <w:rFonts w:ascii="Arial" w:hAnsi="Arial" w:cs="Arial"/>
          <w:b/>
          <w:bCs/>
          <w:sz w:val="24"/>
          <w:szCs w:val="24"/>
        </w:rPr>
        <w:t xml:space="preserve"> </w:t>
      </w:r>
    </w:p>
    <w:p w14:paraId="6A3D582F" w14:textId="5406D7AB" w:rsidR="001F00C8"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When, the endorser indicates the name of the endorsee it is called full</w:t>
      </w:r>
      <w:r w:rsidR="00210155" w:rsidRPr="007C52C3">
        <w:rPr>
          <w:rFonts w:ascii="Arial" w:hAnsi="Arial" w:cs="Arial"/>
          <w:sz w:val="24"/>
          <w:szCs w:val="24"/>
        </w:rPr>
        <w:t xml:space="preserve"> </w:t>
      </w:r>
      <w:r w:rsidRPr="007C52C3">
        <w:rPr>
          <w:rFonts w:ascii="Arial" w:hAnsi="Arial" w:cs="Arial"/>
          <w:sz w:val="24"/>
          <w:szCs w:val="24"/>
        </w:rPr>
        <w:t>endorsement.</w:t>
      </w:r>
    </w:p>
    <w:p w14:paraId="4E6CF497" w14:textId="77777777" w:rsidR="001F00C8" w:rsidRPr="007C52C3" w:rsidRDefault="001F00C8" w:rsidP="006D14C9">
      <w:pPr>
        <w:autoSpaceDE w:val="0"/>
        <w:autoSpaceDN w:val="0"/>
        <w:adjustRightInd w:val="0"/>
        <w:spacing w:before="120" w:after="0" w:line="240" w:lineRule="auto"/>
        <w:ind w:left="360"/>
        <w:jc w:val="both"/>
        <w:rPr>
          <w:rFonts w:ascii="Arial" w:hAnsi="Arial" w:cs="Arial"/>
          <w:sz w:val="24"/>
          <w:szCs w:val="24"/>
        </w:rPr>
      </w:pPr>
    </w:p>
    <w:p w14:paraId="7C319062"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b/>
          <w:bCs/>
          <w:sz w:val="24"/>
          <w:szCs w:val="24"/>
        </w:rPr>
        <w:t xml:space="preserve">Sans Recourse Endorsement </w:t>
      </w:r>
    </w:p>
    <w:p w14:paraId="44F025D0" w14:textId="7EAE34EE"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 xml:space="preserve">An endorsement in which endorser excludes his liability is termed 'sansrecourse' or </w:t>
      </w:r>
      <w:r w:rsidR="00B62C5C" w:rsidRPr="007C52C3">
        <w:rPr>
          <w:rFonts w:ascii="Arial" w:hAnsi="Arial" w:cs="Arial"/>
          <w:sz w:val="24"/>
          <w:szCs w:val="24"/>
        </w:rPr>
        <w:t>‘</w:t>
      </w:r>
      <w:r w:rsidRPr="007C52C3">
        <w:rPr>
          <w:rFonts w:ascii="Arial" w:hAnsi="Arial" w:cs="Arial"/>
          <w:sz w:val="24"/>
          <w:szCs w:val="24"/>
        </w:rPr>
        <w:t>without recourse</w:t>
      </w:r>
      <w:r w:rsidR="00B62C5C" w:rsidRPr="007C52C3">
        <w:rPr>
          <w:rFonts w:ascii="Arial" w:hAnsi="Arial" w:cs="Arial"/>
          <w:sz w:val="24"/>
          <w:szCs w:val="24"/>
        </w:rPr>
        <w:t>’</w:t>
      </w:r>
      <w:r w:rsidRPr="007C52C3">
        <w:rPr>
          <w:rFonts w:ascii="Arial" w:hAnsi="Arial" w:cs="Arial"/>
          <w:sz w:val="24"/>
          <w:szCs w:val="24"/>
        </w:rPr>
        <w:t xml:space="preserve"> endorsement. In case of dishonour of instrument, the amount cannot be</w:t>
      </w:r>
      <w:r w:rsidR="00210155" w:rsidRPr="007C52C3">
        <w:rPr>
          <w:rFonts w:ascii="Arial" w:hAnsi="Arial" w:cs="Arial"/>
          <w:sz w:val="24"/>
          <w:szCs w:val="24"/>
        </w:rPr>
        <w:t xml:space="preserve"> </w:t>
      </w:r>
      <w:r w:rsidRPr="007C52C3">
        <w:rPr>
          <w:rFonts w:ascii="Arial" w:hAnsi="Arial" w:cs="Arial"/>
          <w:sz w:val="24"/>
          <w:szCs w:val="24"/>
        </w:rPr>
        <w:t>recovered from such endorser.</w:t>
      </w:r>
    </w:p>
    <w:p w14:paraId="4BE7780D"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3122BD3D" w14:textId="77777777" w:rsid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b/>
          <w:bCs/>
          <w:sz w:val="24"/>
          <w:szCs w:val="24"/>
        </w:rPr>
      </w:pPr>
      <w:r w:rsidRPr="007C52C3">
        <w:rPr>
          <w:rFonts w:ascii="Arial" w:hAnsi="Arial" w:cs="Arial"/>
          <w:b/>
          <w:bCs/>
          <w:sz w:val="24"/>
          <w:szCs w:val="24"/>
        </w:rPr>
        <w:t xml:space="preserve">Facultative </w:t>
      </w:r>
    </w:p>
    <w:p w14:paraId="09F55C40" w14:textId="1A4055A8"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b/>
          <w:bCs/>
          <w:sz w:val="24"/>
          <w:szCs w:val="24"/>
        </w:rPr>
      </w:pPr>
      <w:r w:rsidRPr="007C52C3">
        <w:rPr>
          <w:rFonts w:ascii="Arial" w:hAnsi="Arial" w:cs="Arial"/>
          <w:sz w:val="24"/>
          <w:szCs w:val="24"/>
        </w:rPr>
        <w:t>An endorsement in which endorser waives the notice of dishonour is called Facultative</w:t>
      </w:r>
      <w:r w:rsidR="00210155" w:rsidRPr="007C52C3">
        <w:rPr>
          <w:rFonts w:ascii="Arial" w:hAnsi="Arial" w:cs="Arial"/>
          <w:sz w:val="24"/>
          <w:szCs w:val="24"/>
        </w:rPr>
        <w:t xml:space="preserve"> </w:t>
      </w:r>
      <w:r w:rsidRPr="007C52C3">
        <w:rPr>
          <w:rFonts w:ascii="Arial" w:hAnsi="Arial" w:cs="Arial"/>
          <w:sz w:val="24"/>
          <w:szCs w:val="24"/>
        </w:rPr>
        <w:t xml:space="preserve">endorsement </w:t>
      </w:r>
      <w:proofErr w:type="gramStart"/>
      <w:r w:rsidRPr="007C52C3">
        <w:rPr>
          <w:rFonts w:ascii="Arial" w:hAnsi="Arial" w:cs="Arial"/>
          <w:sz w:val="24"/>
          <w:szCs w:val="24"/>
        </w:rPr>
        <w:t>But</w:t>
      </w:r>
      <w:proofErr w:type="gramEnd"/>
      <w:r w:rsidRPr="007C52C3">
        <w:rPr>
          <w:rFonts w:ascii="Arial" w:hAnsi="Arial" w:cs="Arial"/>
          <w:sz w:val="24"/>
          <w:szCs w:val="24"/>
        </w:rPr>
        <w:t xml:space="preserve"> this is not applicable to other parties to the instrument</w:t>
      </w:r>
      <w:r w:rsidRPr="007C52C3">
        <w:rPr>
          <w:rFonts w:ascii="Arial" w:hAnsi="Arial" w:cs="Arial"/>
          <w:b/>
          <w:bCs/>
          <w:sz w:val="24"/>
          <w:szCs w:val="24"/>
        </w:rPr>
        <w:t>.</w:t>
      </w:r>
    </w:p>
    <w:p w14:paraId="24E0A857"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4D30B795" w14:textId="77777777" w:rsid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b/>
          <w:bCs/>
          <w:sz w:val="24"/>
          <w:szCs w:val="24"/>
        </w:rPr>
        <w:t>Restrictive endorsement</w:t>
      </w:r>
      <w:r w:rsidRPr="007C52C3">
        <w:rPr>
          <w:rFonts w:ascii="Arial" w:hAnsi="Arial" w:cs="Arial"/>
          <w:sz w:val="24"/>
          <w:szCs w:val="24"/>
        </w:rPr>
        <w:t xml:space="preserve"> </w:t>
      </w:r>
    </w:p>
    <w:p w14:paraId="59A6E812" w14:textId="6F4BE22C"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lastRenderedPageBreak/>
        <w:t>An endorsement which restricts further right of negotiation is called as</w:t>
      </w:r>
      <w:r w:rsidR="00210155" w:rsidRPr="007C52C3">
        <w:rPr>
          <w:rFonts w:ascii="Arial" w:hAnsi="Arial" w:cs="Arial"/>
          <w:sz w:val="24"/>
          <w:szCs w:val="24"/>
        </w:rPr>
        <w:t xml:space="preserve"> </w:t>
      </w:r>
      <w:r w:rsidRPr="007C52C3">
        <w:rPr>
          <w:rFonts w:ascii="Arial" w:hAnsi="Arial" w:cs="Arial"/>
          <w:sz w:val="24"/>
          <w:szCs w:val="24"/>
        </w:rPr>
        <w:t xml:space="preserve">restrictive endorsement. For </w:t>
      </w:r>
      <w:proofErr w:type="gramStart"/>
      <w:r w:rsidRPr="007C52C3">
        <w:rPr>
          <w:rFonts w:ascii="Arial" w:hAnsi="Arial" w:cs="Arial"/>
          <w:sz w:val="24"/>
          <w:szCs w:val="24"/>
        </w:rPr>
        <w:t>example</w:t>
      </w:r>
      <w:proofErr w:type="gramEnd"/>
      <w:r w:rsidRPr="007C52C3">
        <w:rPr>
          <w:rFonts w:ascii="Arial" w:hAnsi="Arial" w:cs="Arial"/>
          <w:sz w:val="24"/>
          <w:szCs w:val="24"/>
        </w:rPr>
        <w:t xml:space="preserve"> if it is written in the endorsement as "Pay to Hari for my use" itis restrictive endorsement.</w:t>
      </w:r>
    </w:p>
    <w:p w14:paraId="7321EBE7"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5CA32F07"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b/>
          <w:bCs/>
          <w:sz w:val="24"/>
          <w:szCs w:val="24"/>
        </w:rPr>
        <w:t xml:space="preserve">Conditional Endorsement </w:t>
      </w:r>
    </w:p>
    <w:p w14:paraId="7763F64C" w14:textId="4A3E8C8F"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When along with endorsement, condition is imposed by endorser. For</w:t>
      </w:r>
      <w:r w:rsidR="00210155" w:rsidRPr="007C52C3">
        <w:rPr>
          <w:rFonts w:ascii="Arial" w:hAnsi="Arial" w:cs="Arial"/>
          <w:sz w:val="24"/>
          <w:szCs w:val="24"/>
        </w:rPr>
        <w:t xml:space="preserve"> </w:t>
      </w:r>
      <w:r w:rsidRPr="007C52C3">
        <w:rPr>
          <w:rFonts w:ascii="Arial" w:hAnsi="Arial" w:cs="Arial"/>
          <w:sz w:val="24"/>
          <w:szCs w:val="24"/>
        </w:rPr>
        <w:t>example, pay to C on completion of studies. Paying bank not to ensure compliance of condition.</w:t>
      </w:r>
      <w:r w:rsidR="007C52C3">
        <w:rPr>
          <w:rFonts w:ascii="Arial" w:hAnsi="Arial" w:cs="Arial"/>
          <w:sz w:val="24"/>
          <w:szCs w:val="24"/>
        </w:rPr>
        <w:t xml:space="preserve"> </w:t>
      </w:r>
      <w:r w:rsidRPr="007C52C3">
        <w:rPr>
          <w:rFonts w:ascii="Arial" w:hAnsi="Arial" w:cs="Arial"/>
          <w:sz w:val="24"/>
          <w:szCs w:val="24"/>
        </w:rPr>
        <w:t>Condition binds endorser and endorsee only.</w:t>
      </w:r>
    </w:p>
    <w:p w14:paraId="50ECCBB4"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7F87BD08" w14:textId="662A0D04" w:rsidR="008E328A" w:rsidRDefault="008E328A"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b/>
          <w:bCs/>
          <w:sz w:val="24"/>
          <w:szCs w:val="24"/>
        </w:rPr>
        <w:t>Back-to-Back</w:t>
      </w:r>
      <w:r w:rsidR="00510E56" w:rsidRPr="007C52C3">
        <w:rPr>
          <w:rFonts w:ascii="Arial" w:hAnsi="Arial" w:cs="Arial"/>
          <w:b/>
          <w:bCs/>
          <w:sz w:val="24"/>
          <w:szCs w:val="24"/>
        </w:rPr>
        <w:t xml:space="preserve"> Endorsement</w:t>
      </w:r>
      <w:r w:rsidR="00510E56" w:rsidRPr="007C52C3">
        <w:rPr>
          <w:rFonts w:ascii="Arial" w:hAnsi="Arial" w:cs="Arial"/>
          <w:sz w:val="24"/>
          <w:szCs w:val="24"/>
        </w:rPr>
        <w:t xml:space="preserve"> </w:t>
      </w:r>
    </w:p>
    <w:p w14:paraId="274F893D" w14:textId="464FD413"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 xml:space="preserve">An endorsement in which the endorser himself becomes endorsee iscalled as </w:t>
      </w:r>
      <w:proofErr w:type="gramStart"/>
      <w:r w:rsidRPr="007C52C3">
        <w:rPr>
          <w:rFonts w:ascii="Arial" w:hAnsi="Arial" w:cs="Arial"/>
          <w:sz w:val="24"/>
          <w:szCs w:val="24"/>
        </w:rPr>
        <w:t>back to back</w:t>
      </w:r>
      <w:proofErr w:type="gramEnd"/>
      <w:r w:rsidRPr="007C52C3">
        <w:rPr>
          <w:rFonts w:ascii="Arial" w:hAnsi="Arial" w:cs="Arial"/>
          <w:sz w:val="24"/>
          <w:szCs w:val="24"/>
        </w:rPr>
        <w:t xml:space="preserve"> endorsement and in such a case, the endorsee can recover the amount only</w:t>
      </w:r>
      <w:r w:rsidR="00210155" w:rsidRPr="007C52C3">
        <w:rPr>
          <w:rFonts w:ascii="Arial" w:hAnsi="Arial" w:cs="Arial"/>
          <w:sz w:val="24"/>
          <w:szCs w:val="24"/>
        </w:rPr>
        <w:t xml:space="preserve"> </w:t>
      </w:r>
      <w:r w:rsidRPr="007C52C3">
        <w:rPr>
          <w:rFonts w:ascii="Arial" w:hAnsi="Arial" w:cs="Arial"/>
          <w:sz w:val="24"/>
          <w:szCs w:val="24"/>
        </w:rPr>
        <w:t>from parties prior to his own endorsement.</w:t>
      </w:r>
    </w:p>
    <w:p w14:paraId="3150C2A0"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537E3F86"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b/>
          <w:bCs/>
          <w:sz w:val="24"/>
          <w:szCs w:val="24"/>
        </w:rPr>
        <w:t xml:space="preserve">Negotiation Back </w:t>
      </w:r>
    </w:p>
    <w:p w14:paraId="02474953" w14:textId="68BA7097"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When the drawer of a cheque himself becomes endorsee, it is called "Negotiation</w:t>
      </w:r>
      <w:r w:rsidR="00210155" w:rsidRPr="007C52C3">
        <w:rPr>
          <w:rFonts w:ascii="Arial" w:hAnsi="Arial" w:cs="Arial"/>
          <w:sz w:val="24"/>
          <w:szCs w:val="24"/>
        </w:rPr>
        <w:t xml:space="preserve"> </w:t>
      </w:r>
      <w:r w:rsidRPr="007C52C3">
        <w:rPr>
          <w:rFonts w:ascii="Arial" w:hAnsi="Arial" w:cs="Arial"/>
          <w:sz w:val="24"/>
          <w:szCs w:val="24"/>
        </w:rPr>
        <w:t>Back" and this cheque is treated as satisfied.</w:t>
      </w:r>
    </w:p>
    <w:p w14:paraId="03D4966D"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26943973"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b/>
          <w:bCs/>
          <w:sz w:val="24"/>
          <w:szCs w:val="24"/>
        </w:rPr>
      </w:pPr>
      <w:r w:rsidRPr="007C52C3">
        <w:rPr>
          <w:rFonts w:ascii="Arial" w:hAnsi="Arial" w:cs="Arial"/>
          <w:b/>
          <w:bCs/>
          <w:sz w:val="24"/>
          <w:szCs w:val="24"/>
        </w:rPr>
        <w:t>Partial Endorsement</w:t>
      </w:r>
      <w:r w:rsidRPr="007C52C3">
        <w:rPr>
          <w:rFonts w:ascii="Arial" w:hAnsi="Arial" w:cs="Arial"/>
          <w:sz w:val="24"/>
          <w:szCs w:val="24"/>
        </w:rPr>
        <w:t xml:space="preserve"> </w:t>
      </w:r>
    </w:p>
    <w:p w14:paraId="0D9B7998" w14:textId="1EAE7A3D"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b/>
          <w:bCs/>
          <w:sz w:val="24"/>
          <w:szCs w:val="24"/>
        </w:rPr>
      </w:pPr>
      <w:r w:rsidRPr="007C52C3">
        <w:rPr>
          <w:rFonts w:ascii="Arial" w:hAnsi="Arial" w:cs="Arial"/>
          <w:sz w:val="24"/>
          <w:szCs w:val="24"/>
        </w:rPr>
        <w:t>The endorsement can be made only for full amount but in case part payment</w:t>
      </w:r>
      <w:r w:rsidR="00210155" w:rsidRPr="007C52C3">
        <w:rPr>
          <w:rFonts w:ascii="Arial" w:hAnsi="Arial" w:cs="Arial"/>
          <w:sz w:val="24"/>
          <w:szCs w:val="24"/>
        </w:rPr>
        <w:t xml:space="preserve"> </w:t>
      </w:r>
      <w:r w:rsidRPr="007C52C3">
        <w:rPr>
          <w:rFonts w:ascii="Arial" w:hAnsi="Arial" w:cs="Arial"/>
          <w:sz w:val="24"/>
          <w:szCs w:val="24"/>
        </w:rPr>
        <w:t>has been received and a note to that effect is made on the instrument, then the same can be</w:t>
      </w:r>
      <w:r w:rsidR="003E2C12" w:rsidRPr="007C52C3">
        <w:rPr>
          <w:rFonts w:ascii="Arial" w:hAnsi="Arial" w:cs="Arial"/>
          <w:sz w:val="24"/>
          <w:szCs w:val="24"/>
        </w:rPr>
        <w:t xml:space="preserve"> </w:t>
      </w:r>
      <w:r w:rsidRPr="007C52C3">
        <w:rPr>
          <w:rFonts w:ascii="Arial" w:hAnsi="Arial" w:cs="Arial"/>
          <w:sz w:val="24"/>
          <w:szCs w:val="24"/>
        </w:rPr>
        <w:t>endorsed for the balance amount</w:t>
      </w:r>
      <w:r w:rsidRPr="007C52C3">
        <w:rPr>
          <w:rFonts w:ascii="Arial" w:hAnsi="Arial" w:cs="Arial"/>
          <w:b/>
          <w:bCs/>
          <w:sz w:val="24"/>
          <w:szCs w:val="24"/>
        </w:rPr>
        <w:t>.</w:t>
      </w:r>
    </w:p>
    <w:p w14:paraId="209463D9"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04D87E92"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b/>
          <w:bCs/>
          <w:sz w:val="24"/>
          <w:szCs w:val="24"/>
        </w:rPr>
        <w:t>Forged Endorsement</w:t>
      </w:r>
    </w:p>
    <w:p w14:paraId="77C749CB" w14:textId="268CDBC9" w:rsidR="00510E5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sz w:val="24"/>
          <w:szCs w:val="24"/>
        </w:rPr>
      </w:pPr>
      <w:r w:rsidRPr="007C52C3">
        <w:rPr>
          <w:rFonts w:ascii="Arial" w:hAnsi="Arial" w:cs="Arial"/>
          <w:sz w:val="24"/>
          <w:szCs w:val="24"/>
        </w:rPr>
        <w:t>When endorsement is made by a person other than Holder by forging</w:t>
      </w:r>
      <w:r w:rsidR="00210155" w:rsidRPr="007C52C3">
        <w:rPr>
          <w:rFonts w:ascii="Arial" w:hAnsi="Arial" w:cs="Arial"/>
          <w:sz w:val="24"/>
          <w:szCs w:val="24"/>
        </w:rPr>
        <w:t xml:space="preserve"> </w:t>
      </w:r>
      <w:r w:rsidRPr="007C52C3">
        <w:rPr>
          <w:rFonts w:ascii="Arial" w:hAnsi="Arial" w:cs="Arial"/>
          <w:sz w:val="24"/>
          <w:szCs w:val="24"/>
        </w:rPr>
        <w:t>signatures of Holder Title does not pass to any person on the basis of such endorsement. A person</w:t>
      </w:r>
      <w:r w:rsidR="003E2C12" w:rsidRPr="007C52C3">
        <w:rPr>
          <w:rFonts w:ascii="Arial" w:hAnsi="Arial" w:cs="Arial"/>
          <w:sz w:val="24"/>
          <w:szCs w:val="24"/>
        </w:rPr>
        <w:t xml:space="preserve"> </w:t>
      </w:r>
      <w:r w:rsidRPr="007C52C3">
        <w:rPr>
          <w:rFonts w:ascii="Arial" w:hAnsi="Arial" w:cs="Arial"/>
          <w:sz w:val="24"/>
          <w:szCs w:val="24"/>
        </w:rPr>
        <w:t>getting instrument after such endorsement does not become holder.</w:t>
      </w:r>
    </w:p>
    <w:p w14:paraId="3366DDA8" w14:textId="77777777" w:rsidR="001F00C8" w:rsidRPr="007C52C3" w:rsidRDefault="001F00C8" w:rsidP="006D14C9">
      <w:pPr>
        <w:autoSpaceDE w:val="0"/>
        <w:autoSpaceDN w:val="0"/>
        <w:adjustRightInd w:val="0"/>
        <w:spacing w:before="120" w:after="0" w:line="240" w:lineRule="auto"/>
        <w:ind w:left="360"/>
        <w:jc w:val="both"/>
        <w:rPr>
          <w:rFonts w:ascii="Arial" w:hAnsi="Arial" w:cs="Arial"/>
          <w:b/>
          <w:bCs/>
          <w:sz w:val="24"/>
          <w:szCs w:val="24"/>
        </w:rPr>
      </w:pPr>
    </w:p>
    <w:p w14:paraId="49E8E9C1" w14:textId="77777777" w:rsidR="008E328A" w:rsidRPr="008E328A" w:rsidRDefault="00510E56" w:rsidP="006D14C9">
      <w:pPr>
        <w:pStyle w:val="ListParagraph"/>
        <w:numPr>
          <w:ilvl w:val="0"/>
          <w:numId w:val="12"/>
        </w:numPr>
        <w:autoSpaceDE w:val="0"/>
        <w:autoSpaceDN w:val="0"/>
        <w:adjustRightInd w:val="0"/>
        <w:spacing w:before="120" w:after="0" w:line="240" w:lineRule="auto"/>
        <w:ind w:left="360"/>
        <w:contextualSpacing w:val="0"/>
        <w:jc w:val="both"/>
        <w:rPr>
          <w:rFonts w:ascii="Arial" w:hAnsi="Arial" w:cs="Arial"/>
          <w:b/>
          <w:bCs/>
          <w:color w:val="0D0D0D" w:themeColor="text1" w:themeTint="F2"/>
          <w:sz w:val="24"/>
          <w:szCs w:val="24"/>
        </w:rPr>
      </w:pPr>
      <w:r w:rsidRPr="007C52C3">
        <w:rPr>
          <w:rFonts w:ascii="Arial" w:hAnsi="Arial" w:cs="Arial"/>
          <w:b/>
          <w:bCs/>
          <w:sz w:val="24"/>
          <w:szCs w:val="24"/>
        </w:rPr>
        <w:t>Regularity of endorsement</w:t>
      </w:r>
    </w:p>
    <w:p w14:paraId="0C523D4B" w14:textId="075C7705" w:rsidR="000F50C6" w:rsidRPr="007C52C3" w:rsidRDefault="00510E56" w:rsidP="006D14C9">
      <w:pPr>
        <w:pStyle w:val="ListParagraph"/>
        <w:autoSpaceDE w:val="0"/>
        <w:autoSpaceDN w:val="0"/>
        <w:adjustRightInd w:val="0"/>
        <w:spacing w:before="120" w:after="0" w:line="240" w:lineRule="auto"/>
        <w:ind w:left="360"/>
        <w:contextualSpacing w:val="0"/>
        <w:jc w:val="both"/>
        <w:rPr>
          <w:rFonts w:ascii="Arial" w:hAnsi="Arial" w:cs="Arial"/>
          <w:b/>
          <w:bCs/>
          <w:color w:val="0D0D0D" w:themeColor="text1" w:themeTint="F2"/>
          <w:sz w:val="24"/>
          <w:szCs w:val="24"/>
        </w:rPr>
      </w:pPr>
      <w:r w:rsidRPr="007C52C3">
        <w:rPr>
          <w:rFonts w:ascii="Arial" w:hAnsi="Arial" w:cs="Arial"/>
          <w:sz w:val="24"/>
          <w:szCs w:val="24"/>
        </w:rPr>
        <w:t>Paying bank gets protection u/s 85(1) only when endorsement isregular (may not be genuine).</w:t>
      </w:r>
    </w:p>
    <w:p w14:paraId="4A060FC2" w14:textId="77777777" w:rsidR="007F5A3E" w:rsidRPr="007C52C3" w:rsidRDefault="007F5A3E" w:rsidP="006D14C9">
      <w:pPr>
        <w:autoSpaceDE w:val="0"/>
        <w:autoSpaceDN w:val="0"/>
        <w:adjustRightInd w:val="0"/>
        <w:spacing w:before="120" w:after="0" w:line="240" w:lineRule="auto"/>
        <w:jc w:val="both"/>
        <w:rPr>
          <w:rFonts w:ascii="Arial" w:hAnsi="Arial" w:cs="Arial"/>
          <w:b/>
          <w:bCs/>
          <w:sz w:val="24"/>
          <w:szCs w:val="24"/>
        </w:rPr>
      </w:pPr>
    </w:p>
    <w:p w14:paraId="3663A102" w14:textId="362C3CA4" w:rsidR="008E328A" w:rsidRPr="008E328A" w:rsidRDefault="008E328A" w:rsidP="006D14C9">
      <w:pPr>
        <w:autoSpaceDE w:val="0"/>
        <w:autoSpaceDN w:val="0"/>
        <w:adjustRightInd w:val="0"/>
        <w:spacing w:before="120" w:after="0" w:line="240" w:lineRule="auto"/>
        <w:jc w:val="both"/>
        <w:rPr>
          <w:rFonts w:ascii="Arial" w:hAnsi="Arial" w:cs="Arial"/>
          <w:color w:val="000000"/>
          <w:sz w:val="24"/>
          <w:szCs w:val="24"/>
          <w:u w:val="single"/>
        </w:rPr>
      </w:pPr>
      <w:r w:rsidRPr="008E328A">
        <w:rPr>
          <w:rFonts w:ascii="Arial" w:hAnsi="Arial" w:cs="Arial"/>
          <w:b/>
          <w:bCs/>
          <w:color w:val="000000"/>
          <w:sz w:val="24"/>
          <w:szCs w:val="24"/>
          <w:u w:val="single"/>
        </w:rPr>
        <w:t>PAYMENT IN DUE COURSE</w:t>
      </w:r>
      <w:r w:rsidRPr="008E328A">
        <w:rPr>
          <w:rFonts w:ascii="Arial" w:hAnsi="Arial" w:cs="Arial"/>
          <w:color w:val="000000"/>
          <w:sz w:val="24"/>
          <w:szCs w:val="24"/>
          <w:u w:val="single"/>
        </w:rPr>
        <w:t xml:space="preserve"> </w:t>
      </w:r>
    </w:p>
    <w:p w14:paraId="65975114" w14:textId="3AD271C7" w:rsidR="007F5A3E" w:rsidRPr="007C52C3" w:rsidRDefault="007F5A3E" w:rsidP="006D14C9">
      <w:pPr>
        <w:autoSpaceDE w:val="0"/>
        <w:autoSpaceDN w:val="0"/>
        <w:adjustRightInd w:val="0"/>
        <w:spacing w:before="120" w:after="0" w:line="240" w:lineRule="auto"/>
        <w:jc w:val="both"/>
        <w:rPr>
          <w:rFonts w:ascii="Arial" w:hAnsi="Arial" w:cs="Arial"/>
          <w:color w:val="000000"/>
          <w:sz w:val="24"/>
          <w:szCs w:val="24"/>
        </w:rPr>
      </w:pPr>
      <w:r w:rsidRPr="007C52C3">
        <w:rPr>
          <w:rFonts w:ascii="Arial" w:hAnsi="Arial" w:cs="Arial"/>
          <w:color w:val="000000"/>
          <w:sz w:val="24"/>
          <w:szCs w:val="24"/>
        </w:rPr>
        <w:t>As per Section 10 of N.I</w:t>
      </w:r>
      <w:r w:rsidRPr="007C52C3">
        <w:rPr>
          <w:rFonts w:ascii="Arial" w:hAnsi="Arial" w:cs="Arial"/>
          <w:b/>
          <w:bCs/>
          <w:color w:val="000000"/>
          <w:sz w:val="24"/>
          <w:szCs w:val="24"/>
        </w:rPr>
        <w:t xml:space="preserve">. </w:t>
      </w:r>
      <w:r w:rsidRPr="007C52C3">
        <w:rPr>
          <w:rFonts w:ascii="Arial" w:hAnsi="Arial" w:cs="Arial"/>
          <w:color w:val="000000"/>
          <w:sz w:val="24"/>
          <w:szCs w:val="24"/>
        </w:rPr>
        <w:t>Act. ‘payment in due course means payment according to the apparent tenor of the instrument in good faith and without negligence to any person in possession thereof under circumstances which do not afford a reasonable ground for believing that he is not entitled to receive payment of the amount therein mentioned’.</w:t>
      </w:r>
    </w:p>
    <w:p w14:paraId="790E50AB" w14:textId="77777777" w:rsidR="007F5A3E" w:rsidRPr="007C52C3" w:rsidRDefault="007F5A3E" w:rsidP="006D14C9">
      <w:pPr>
        <w:autoSpaceDE w:val="0"/>
        <w:autoSpaceDN w:val="0"/>
        <w:adjustRightInd w:val="0"/>
        <w:spacing w:before="120" w:after="0" w:line="240" w:lineRule="auto"/>
        <w:jc w:val="both"/>
        <w:rPr>
          <w:rFonts w:ascii="Arial" w:hAnsi="Arial" w:cs="Arial"/>
          <w:color w:val="000000"/>
          <w:sz w:val="24"/>
          <w:szCs w:val="24"/>
        </w:rPr>
      </w:pPr>
      <w:r w:rsidRPr="007C52C3">
        <w:rPr>
          <w:rFonts w:ascii="Arial" w:hAnsi="Arial" w:cs="Arial"/>
          <w:color w:val="000000"/>
          <w:sz w:val="24"/>
          <w:szCs w:val="24"/>
        </w:rPr>
        <w:t>Section 85 of NI Act conditions to be satisfied for being a paymentin due course.</w:t>
      </w:r>
    </w:p>
    <w:p w14:paraId="3539993F" w14:textId="77777777" w:rsidR="007F5A3E" w:rsidRPr="007C52C3" w:rsidRDefault="007F5A3E" w:rsidP="006D14C9">
      <w:pPr>
        <w:pStyle w:val="ListParagraph"/>
        <w:numPr>
          <w:ilvl w:val="0"/>
          <w:numId w:val="15"/>
        </w:numPr>
        <w:tabs>
          <w:tab w:val="left" w:pos="540"/>
        </w:tabs>
        <w:autoSpaceDE w:val="0"/>
        <w:autoSpaceDN w:val="0"/>
        <w:adjustRightInd w:val="0"/>
        <w:spacing w:before="120" w:after="0" w:line="240" w:lineRule="auto"/>
        <w:contextualSpacing w:val="0"/>
        <w:jc w:val="both"/>
        <w:rPr>
          <w:rFonts w:ascii="Arial" w:hAnsi="Arial" w:cs="Arial"/>
          <w:color w:val="000000"/>
          <w:sz w:val="24"/>
          <w:szCs w:val="24"/>
        </w:rPr>
      </w:pPr>
      <w:r w:rsidRPr="007C52C3">
        <w:rPr>
          <w:rFonts w:ascii="Arial" w:hAnsi="Arial" w:cs="Arial"/>
          <w:color w:val="000000"/>
          <w:sz w:val="24"/>
          <w:szCs w:val="24"/>
        </w:rPr>
        <w:lastRenderedPageBreak/>
        <w:t xml:space="preserve">Payment is in accordance with the apparent tenor of the </w:t>
      </w:r>
      <w:proofErr w:type="gramStart"/>
      <w:r w:rsidRPr="007C52C3">
        <w:rPr>
          <w:rFonts w:ascii="Arial" w:hAnsi="Arial" w:cs="Arial"/>
          <w:color w:val="000000"/>
          <w:sz w:val="24"/>
          <w:szCs w:val="24"/>
        </w:rPr>
        <w:t>instrument ,</w:t>
      </w:r>
      <w:proofErr w:type="gramEnd"/>
      <w:r w:rsidRPr="007C52C3">
        <w:rPr>
          <w:rFonts w:ascii="Arial" w:hAnsi="Arial" w:cs="Arial"/>
          <w:color w:val="000000"/>
          <w:sz w:val="24"/>
          <w:szCs w:val="24"/>
        </w:rPr>
        <w:t xml:space="preserve"> </w:t>
      </w:r>
    </w:p>
    <w:p w14:paraId="7DB8D9BA" w14:textId="77777777" w:rsidR="007F5A3E" w:rsidRPr="007C52C3" w:rsidRDefault="007F5A3E" w:rsidP="006D14C9">
      <w:pPr>
        <w:pStyle w:val="ListParagraph"/>
        <w:numPr>
          <w:ilvl w:val="0"/>
          <w:numId w:val="15"/>
        </w:numPr>
        <w:tabs>
          <w:tab w:val="left" w:pos="540"/>
        </w:tabs>
        <w:autoSpaceDE w:val="0"/>
        <w:autoSpaceDN w:val="0"/>
        <w:adjustRightInd w:val="0"/>
        <w:spacing w:before="120" w:after="0" w:line="240" w:lineRule="auto"/>
        <w:contextualSpacing w:val="0"/>
        <w:jc w:val="both"/>
        <w:rPr>
          <w:rFonts w:ascii="Arial" w:hAnsi="Arial" w:cs="Arial"/>
          <w:color w:val="000000"/>
          <w:sz w:val="24"/>
          <w:szCs w:val="24"/>
        </w:rPr>
      </w:pPr>
      <w:r w:rsidRPr="007C52C3">
        <w:rPr>
          <w:rFonts w:ascii="Arial" w:hAnsi="Arial" w:cs="Arial"/>
          <w:color w:val="000000"/>
          <w:sz w:val="24"/>
          <w:szCs w:val="24"/>
        </w:rPr>
        <w:t xml:space="preserve">Payment must be in good faith and </w:t>
      </w:r>
      <w:r w:rsidR="00F73BA8" w:rsidRPr="007C52C3">
        <w:rPr>
          <w:rFonts w:ascii="Arial" w:hAnsi="Arial" w:cs="Arial"/>
          <w:color w:val="000000"/>
          <w:sz w:val="24"/>
          <w:szCs w:val="24"/>
        </w:rPr>
        <w:t>w</w:t>
      </w:r>
      <w:r w:rsidRPr="007C52C3">
        <w:rPr>
          <w:rFonts w:ascii="Arial" w:hAnsi="Arial" w:cs="Arial"/>
          <w:color w:val="000000"/>
          <w:sz w:val="24"/>
          <w:szCs w:val="24"/>
        </w:rPr>
        <w:t xml:space="preserve">ithout negligence, </w:t>
      </w:r>
    </w:p>
    <w:p w14:paraId="3785BE97" w14:textId="77777777" w:rsidR="007F5A3E" w:rsidRPr="007C52C3" w:rsidRDefault="007F5A3E" w:rsidP="006D14C9">
      <w:pPr>
        <w:pStyle w:val="ListParagraph"/>
        <w:numPr>
          <w:ilvl w:val="0"/>
          <w:numId w:val="15"/>
        </w:numPr>
        <w:tabs>
          <w:tab w:val="left" w:pos="540"/>
        </w:tabs>
        <w:autoSpaceDE w:val="0"/>
        <w:autoSpaceDN w:val="0"/>
        <w:adjustRightInd w:val="0"/>
        <w:spacing w:before="120" w:after="0" w:line="240" w:lineRule="auto"/>
        <w:contextualSpacing w:val="0"/>
        <w:jc w:val="both"/>
        <w:rPr>
          <w:rFonts w:ascii="Arial" w:hAnsi="Arial" w:cs="Arial"/>
          <w:color w:val="000000"/>
          <w:sz w:val="24"/>
          <w:szCs w:val="24"/>
        </w:rPr>
      </w:pPr>
      <w:r w:rsidRPr="007C52C3">
        <w:rPr>
          <w:rFonts w:ascii="Arial" w:hAnsi="Arial" w:cs="Arial"/>
          <w:color w:val="000000"/>
          <w:sz w:val="24"/>
          <w:szCs w:val="24"/>
        </w:rPr>
        <w:t>Payment must be made to the person in possession of the instrument</w:t>
      </w:r>
      <w:r w:rsidR="00F73BA8" w:rsidRPr="007C52C3">
        <w:rPr>
          <w:rFonts w:ascii="Arial" w:hAnsi="Arial" w:cs="Arial"/>
          <w:color w:val="000000"/>
          <w:sz w:val="24"/>
          <w:szCs w:val="24"/>
        </w:rPr>
        <w:t>,</w:t>
      </w:r>
    </w:p>
    <w:p w14:paraId="20ED70D0" w14:textId="77777777" w:rsidR="007F5A3E" w:rsidRPr="007C52C3" w:rsidRDefault="007F5A3E" w:rsidP="006D14C9">
      <w:pPr>
        <w:pStyle w:val="ListParagraph"/>
        <w:numPr>
          <w:ilvl w:val="0"/>
          <w:numId w:val="15"/>
        </w:numPr>
        <w:tabs>
          <w:tab w:val="left" w:pos="540"/>
        </w:tabs>
        <w:autoSpaceDE w:val="0"/>
        <w:autoSpaceDN w:val="0"/>
        <w:adjustRightInd w:val="0"/>
        <w:spacing w:before="120" w:after="0" w:line="240" w:lineRule="auto"/>
        <w:contextualSpacing w:val="0"/>
        <w:jc w:val="both"/>
        <w:rPr>
          <w:rFonts w:ascii="Arial" w:hAnsi="Arial" w:cs="Arial"/>
          <w:color w:val="000000"/>
          <w:sz w:val="24"/>
          <w:szCs w:val="24"/>
        </w:rPr>
      </w:pPr>
      <w:r w:rsidRPr="007C52C3">
        <w:rPr>
          <w:rFonts w:ascii="Arial" w:hAnsi="Arial" w:cs="Arial"/>
          <w:color w:val="000000"/>
          <w:sz w:val="24"/>
          <w:szCs w:val="24"/>
        </w:rPr>
        <w:t>The banker should not have any reasons to "disbelieve" the integrity/honesty of the possessor, i.e. no reasons to think that he is not entitled to receive the payment.</w:t>
      </w:r>
    </w:p>
    <w:p w14:paraId="500D99C1" w14:textId="77777777" w:rsidR="007F5A3E" w:rsidRPr="007C52C3" w:rsidRDefault="007F5A3E" w:rsidP="006D14C9">
      <w:pPr>
        <w:pStyle w:val="ListParagraph"/>
        <w:numPr>
          <w:ilvl w:val="0"/>
          <w:numId w:val="15"/>
        </w:numPr>
        <w:tabs>
          <w:tab w:val="left" w:pos="540"/>
        </w:tabs>
        <w:autoSpaceDE w:val="0"/>
        <w:autoSpaceDN w:val="0"/>
        <w:adjustRightInd w:val="0"/>
        <w:spacing w:before="120" w:after="0" w:line="240" w:lineRule="auto"/>
        <w:contextualSpacing w:val="0"/>
        <w:jc w:val="both"/>
        <w:rPr>
          <w:rFonts w:ascii="Arial" w:hAnsi="Arial" w:cs="Arial"/>
          <w:color w:val="000000"/>
          <w:sz w:val="24"/>
          <w:szCs w:val="24"/>
        </w:rPr>
      </w:pPr>
      <w:r w:rsidRPr="007C52C3">
        <w:rPr>
          <w:rFonts w:ascii="Arial" w:hAnsi="Arial" w:cs="Arial"/>
          <w:color w:val="000000"/>
          <w:sz w:val="24"/>
          <w:szCs w:val="24"/>
        </w:rPr>
        <w:t>Payment must be made in money only.</w:t>
      </w:r>
    </w:p>
    <w:p w14:paraId="34D051D0" w14:textId="77777777" w:rsidR="00721975" w:rsidRPr="007C52C3" w:rsidRDefault="00721975" w:rsidP="006D14C9">
      <w:pPr>
        <w:autoSpaceDE w:val="0"/>
        <w:autoSpaceDN w:val="0"/>
        <w:adjustRightInd w:val="0"/>
        <w:spacing w:before="120" w:after="0" w:line="240" w:lineRule="auto"/>
        <w:jc w:val="both"/>
        <w:rPr>
          <w:rFonts w:ascii="Arial" w:hAnsi="Arial" w:cs="Arial"/>
          <w:b/>
          <w:bCs/>
          <w:sz w:val="24"/>
          <w:szCs w:val="24"/>
        </w:rPr>
      </w:pPr>
    </w:p>
    <w:p w14:paraId="3863BE5F" w14:textId="1CEFD80F" w:rsidR="003E1151" w:rsidRPr="008E328A" w:rsidRDefault="008E328A" w:rsidP="006D14C9">
      <w:pPr>
        <w:autoSpaceDE w:val="0"/>
        <w:autoSpaceDN w:val="0"/>
        <w:adjustRightInd w:val="0"/>
        <w:spacing w:before="120" w:after="0" w:line="240" w:lineRule="auto"/>
        <w:jc w:val="both"/>
        <w:rPr>
          <w:rFonts w:ascii="Arial" w:hAnsi="Arial" w:cs="Arial"/>
          <w:sz w:val="24"/>
          <w:szCs w:val="24"/>
          <w:u w:val="single"/>
        </w:rPr>
      </w:pPr>
      <w:r w:rsidRPr="008E328A">
        <w:rPr>
          <w:rFonts w:ascii="Arial" w:hAnsi="Arial" w:cs="Arial"/>
          <w:b/>
          <w:bCs/>
          <w:sz w:val="24"/>
          <w:szCs w:val="24"/>
          <w:u w:val="single"/>
        </w:rPr>
        <w:t>INCHOATE INSTRUMENTS</w:t>
      </w:r>
      <w:r w:rsidRPr="008E328A">
        <w:rPr>
          <w:rFonts w:ascii="Arial" w:hAnsi="Arial" w:cs="Arial"/>
          <w:sz w:val="24"/>
          <w:szCs w:val="24"/>
          <w:u w:val="single"/>
        </w:rPr>
        <w:t xml:space="preserve"> </w:t>
      </w:r>
    </w:p>
    <w:p w14:paraId="36DF6417" w14:textId="6D3C2BA8" w:rsidR="007F5A3E" w:rsidRPr="007C52C3" w:rsidRDefault="007F5A3E" w:rsidP="006D14C9">
      <w:pPr>
        <w:autoSpaceDE w:val="0"/>
        <w:autoSpaceDN w:val="0"/>
        <w:adjustRightInd w:val="0"/>
        <w:spacing w:before="120" w:after="0" w:line="240" w:lineRule="auto"/>
        <w:jc w:val="both"/>
        <w:rPr>
          <w:rFonts w:ascii="Arial" w:hAnsi="Arial" w:cs="Arial"/>
          <w:sz w:val="24"/>
          <w:szCs w:val="24"/>
        </w:rPr>
      </w:pPr>
      <w:r w:rsidRPr="007C52C3">
        <w:rPr>
          <w:rFonts w:ascii="Arial" w:hAnsi="Arial" w:cs="Arial"/>
          <w:sz w:val="24"/>
          <w:szCs w:val="24"/>
        </w:rPr>
        <w:t>As per section 20 of the NI Act, an instrument on which date, payee or amount is not mentioned is called as inchoate or incomplete instrument. Incomplete cheque can be completed by the Holder and the completion so made will not be treated as material alteration.</w:t>
      </w:r>
    </w:p>
    <w:p w14:paraId="330FA3CB" w14:textId="77777777" w:rsidR="007F5A3E" w:rsidRPr="007C52C3" w:rsidRDefault="007F5A3E" w:rsidP="006D14C9">
      <w:pPr>
        <w:autoSpaceDE w:val="0"/>
        <w:autoSpaceDN w:val="0"/>
        <w:adjustRightInd w:val="0"/>
        <w:spacing w:before="120" w:after="0" w:line="240" w:lineRule="auto"/>
        <w:ind w:firstLine="720"/>
        <w:jc w:val="both"/>
        <w:rPr>
          <w:rFonts w:ascii="Arial" w:hAnsi="Arial" w:cs="Arial"/>
          <w:sz w:val="24"/>
          <w:szCs w:val="24"/>
        </w:rPr>
      </w:pPr>
      <w:r w:rsidRPr="007C52C3">
        <w:rPr>
          <w:rFonts w:ascii="Arial" w:hAnsi="Arial" w:cs="Arial"/>
          <w:sz w:val="24"/>
          <w:szCs w:val="24"/>
        </w:rPr>
        <w:t>An instrument without signatures is not treated as an instrument at all.</w:t>
      </w:r>
    </w:p>
    <w:p w14:paraId="7A0B69A0" w14:textId="77777777" w:rsidR="007F5A3E" w:rsidRPr="007C52C3" w:rsidRDefault="007F5A3E" w:rsidP="006D14C9">
      <w:pPr>
        <w:autoSpaceDE w:val="0"/>
        <w:autoSpaceDN w:val="0"/>
        <w:adjustRightInd w:val="0"/>
        <w:spacing w:before="120" w:after="0" w:line="240" w:lineRule="auto"/>
        <w:ind w:left="360"/>
        <w:rPr>
          <w:rFonts w:ascii="Arial" w:hAnsi="Arial" w:cs="Arial"/>
          <w:b/>
          <w:bCs/>
          <w:sz w:val="24"/>
          <w:szCs w:val="24"/>
        </w:rPr>
      </w:pPr>
    </w:p>
    <w:p w14:paraId="3E998EA6" w14:textId="690E1025" w:rsidR="00FF36B4" w:rsidRPr="008E328A" w:rsidRDefault="008E328A" w:rsidP="006D14C9">
      <w:pPr>
        <w:autoSpaceDE w:val="0"/>
        <w:autoSpaceDN w:val="0"/>
        <w:adjustRightInd w:val="0"/>
        <w:spacing w:before="120" w:after="0" w:line="240" w:lineRule="auto"/>
        <w:rPr>
          <w:rFonts w:ascii="Arial" w:hAnsi="Arial" w:cs="Arial"/>
          <w:sz w:val="24"/>
          <w:szCs w:val="24"/>
          <w:u w:val="single"/>
        </w:rPr>
      </w:pPr>
      <w:r w:rsidRPr="008E328A">
        <w:rPr>
          <w:rFonts w:ascii="Arial" w:hAnsi="Arial" w:cs="Arial"/>
          <w:b/>
          <w:bCs/>
          <w:sz w:val="24"/>
          <w:szCs w:val="24"/>
          <w:u w:val="single"/>
        </w:rPr>
        <w:t>AMBIGUOUS INSTRUMENTS</w:t>
      </w:r>
      <w:r w:rsidRPr="008E328A">
        <w:rPr>
          <w:rFonts w:ascii="Arial" w:hAnsi="Arial" w:cs="Arial"/>
          <w:sz w:val="24"/>
          <w:szCs w:val="24"/>
          <w:u w:val="single"/>
        </w:rPr>
        <w:t xml:space="preserve"> </w:t>
      </w:r>
    </w:p>
    <w:p w14:paraId="22E018E3" w14:textId="3B476FD2" w:rsidR="007F5A3E" w:rsidRPr="007C52C3" w:rsidRDefault="007F5A3E" w:rsidP="006D14C9">
      <w:pPr>
        <w:autoSpaceDE w:val="0"/>
        <w:autoSpaceDN w:val="0"/>
        <w:adjustRightInd w:val="0"/>
        <w:spacing w:before="120" w:after="0" w:line="240" w:lineRule="auto"/>
        <w:rPr>
          <w:rFonts w:ascii="Arial" w:hAnsi="Arial" w:cs="Arial"/>
          <w:sz w:val="24"/>
          <w:szCs w:val="24"/>
        </w:rPr>
      </w:pPr>
      <w:r w:rsidRPr="007C52C3">
        <w:rPr>
          <w:rFonts w:ascii="Arial" w:hAnsi="Arial" w:cs="Arial"/>
          <w:sz w:val="24"/>
          <w:szCs w:val="24"/>
        </w:rPr>
        <w:t>Where the instrument is drawn in such a manner that it can be construed both as PN or BE.</w:t>
      </w:r>
    </w:p>
    <w:p w14:paraId="0A277663" w14:textId="77777777" w:rsidR="007F5A3E" w:rsidRPr="007C52C3" w:rsidRDefault="007F5A3E" w:rsidP="006D14C9">
      <w:pPr>
        <w:autoSpaceDE w:val="0"/>
        <w:autoSpaceDN w:val="0"/>
        <w:adjustRightInd w:val="0"/>
        <w:spacing w:before="120" w:after="0" w:line="240" w:lineRule="auto"/>
        <w:rPr>
          <w:rFonts w:ascii="Arial" w:hAnsi="Arial" w:cs="Arial"/>
          <w:sz w:val="24"/>
          <w:szCs w:val="24"/>
        </w:rPr>
      </w:pPr>
      <w:r w:rsidRPr="007C52C3">
        <w:rPr>
          <w:rFonts w:ascii="Arial" w:hAnsi="Arial" w:cs="Arial"/>
          <w:sz w:val="24"/>
          <w:szCs w:val="24"/>
        </w:rPr>
        <w:t>In the following cases, the i</w:t>
      </w:r>
      <w:r w:rsidR="00F73BA8" w:rsidRPr="007C52C3">
        <w:rPr>
          <w:rFonts w:ascii="Arial" w:hAnsi="Arial" w:cs="Arial"/>
          <w:sz w:val="24"/>
          <w:szCs w:val="24"/>
        </w:rPr>
        <w:t>nstrument is taken as ambiguous:</w:t>
      </w:r>
    </w:p>
    <w:p w14:paraId="26F5771A" w14:textId="77777777" w:rsidR="007F5A3E" w:rsidRPr="007C52C3" w:rsidRDefault="007F5A3E" w:rsidP="006D14C9">
      <w:pPr>
        <w:autoSpaceDE w:val="0"/>
        <w:autoSpaceDN w:val="0"/>
        <w:adjustRightInd w:val="0"/>
        <w:spacing w:before="120" w:after="0" w:line="240" w:lineRule="auto"/>
        <w:ind w:left="360"/>
        <w:rPr>
          <w:rFonts w:ascii="Arial" w:hAnsi="Arial" w:cs="Arial"/>
          <w:sz w:val="24"/>
          <w:szCs w:val="24"/>
        </w:rPr>
      </w:pPr>
      <w:r w:rsidRPr="007C52C3">
        <w:rPr>
          <w:rFonts w:ascii="Arial" w:hAnsi="Arial" w:cs="Arial"/>
          <w:sz w:val="24"/>
          <w:szCs w:val="24"/>
        </w:rPr>
        <w:t>(a) Where drawer and drawee are the same person.</w:t>
      </w:r>
    </w:p>
    <w:p w14:paraId="31E6F0B2" w14:textId="77777777" w:rsidR="007F5A3E" w:rsidRPr="007C52C3" w:rsidRDefault="007F5A3E" w:rsidP="006D14C9">
      <w:pPr>
        <w:autoSpaceDE w:val="0"/>
        <w:autoSpaceDN w:val="0"/>
        <w:adjustRightInd w:val="0"/>
        <w:spacing w:before="120" w:after="0" w:line="240" w:lineRule="auto"/>
        <w:ind w:left="360"/>
        <w:rPr>
          <w:rFonts w:ascii="Arial" w:hAnsi="Arial" w:cs="Arial"/>
          <w:sz w:val="24"/>
          <w:szCs w:val="24"/>
        </w:rPr>
      </w:pPr>
      <w:r w:rsidRPr="007C52C3">
        <w:rPr>
          <w:rFonts w:ascii="Arial" w:hAnsi="Arial" w:cs="Arial"/>
          <w:sz w:val="24"/>
          <w:szCs w:val="24"/>
        </w:rPr>
        <w:t xml:space="preserve">(b) Where </w:t>
      </w:r>
      <w:r w:rsidR="00F73BA8" w:rsidRPr="007C52C3">
        <w:rPr>
          <w:rFonts w:ascii="Arial" w:hAnsi="Arial" w:cs="Arial"/>
          <w:sz w:val="24"/>
          <w:szCs w:val="24"/>
        </w:rPr>
        <w:t>drawee is a fictitious person. E.</w:t>
      </w:r>
      <w:r w:rsidRPr="007C52C3">
        <w:rPr>
          <w:rFonts w:ascii="Arial" w:hAnsi="Arial" w:cs="Arial"/>
          <w:sz w:val="24"/>
          <w:szCs w:val="24"/>
        </w:rPr>
        <w:t>g. Lord Krishna etc</w:t>
      </w:r>
      <w:r w:rsidR="00F73BA8" w:rsidRPr="007C52C3">
        <w:rPr>
          <w:rFonts w:ascii="Arial" w:hAnsi="Arial" w:cs="Arial"/>
          <w:sz w:val="24"/>
          <w:szCs w:val="24"/>
        </w:rPr>
        <w:t>.</w:t>
      </w:r>
    </w:p>
    <w:p w14:paraId="03ACA4C0" w14:textId="77777777" w:rsidR="007F5A3E" w:rsidRPr="007C52C3" w:rsidRDefault="007F5A3E" w:rsidP="006D14C9">
      <w:pPr>
        <w:autoSpaceDE w:val="0"/>
        <w:autoSpaceDN w:val="0"/>
        <w:adjustRightInd w:val="0"/>
        <w:spacing w:before="120" w:after="0" w:line="240" w:lineRule="auto"/>
        <w:ind w:left="360"/>
        <w:rPr>
          <w:rFonts w:ascii="Arial" w:hAnsi="Arial" w:cs="Arial"/>
          <w:color w:val="0D0D0D" w:themeColor="text1" w:themeTint="F2"/>
          <w:sz w:val="24"/>
          <w:szCs w:val="24"/>
        </w:rPr>
      </w:pPr>
      <w:r w:rsidRPr="007C52C3">
        <w:rPr>
          <w:rFonts w:ascii="Arial" w:hAnsi="Arial" w:cs="Arial"/>
          <w:sz w:val="24"/>
          <w:szCs w:val="24"/>
        </w:rPr>
        <w:t>(c) Where drawee is a person incapable of entering into a contract.</w:t>
      </w:r>
    </w:p>
    <w:p w14:paraId="11390330" w14:textId="77777777" w:rsidR="00271445" w:rsidRPr="007C52C3" w:rsidRDefault="00271445" w:rsidP="006D14C9">
      <w:pPr>
        <w:autoSpaceDE w:val="0"/>
        <w:autoSpaceDN w:val="0"/>
        <w:adjustRightInd w:val="0"/>
        <w:spacing w:before="120" w:after="0" w:line="240" w:lineRule="auto"/>
        <w:jc w:val="both"/>
        <w:rPr>
          <w:rFonts w:ascii="Arial" w:hAnsi="Arial" w:cs="Arial"/>
          <w:color w:val="0D0D0D" w:themeColor="text1" w:themeTint="F2"/>
          <w:sz w:val="24"/>
          <w:szCs w:val="24"/>
        </w:rPr>
      </w:pPr>
    </w:p>
    <w:p w14:paraId="533C0D12" w14:textId="55E54BF5" w:rsidR="00E2540B" w:rsidRPr="008E328A" w:rsidRDefault="00FF36B4" w:rsidP="006D14C9">
      <w:pPr>
        <w:autoSpaceDE w:val="0"/>
        <w:autoSpaceDN w:val="0"/>
        <w:adjustRightInd w:val="0"/>
        <w:spacing w:before="120" w:after="0" w:line="240" w:lineRule="auto"/>
        <w:rPr>
          <w:rFonts w:ascii="Arial" w:hAnsi="Arial" w:cs="Arial"/>
          <w:b/>
          <w:bCs/>
          <w:sz w:val="24"/>
          <w:szCs w:val="24"/>
          <w:u w:val="single"/>
        </w:rPr>
      </w:pPr>
      <w:r w:rsidRPr="008E328A">
        <w:rPr>
          <w:rFonts w:ascii="Arial" w:hAnsi="Arial" w:cs="Arial"/>
          <w:b/>
          <w:bCs/>
          <w:sz w:val="24"/>
          <w:szCs w:val="24"/>
          <w:u w:val="single"/>
        </w:rPr>
        <w:t>SOME IMPORTANT SECTIONS OF NEGOTIABLE INSTRUMENTS ACT:</w:t>
      </w:r>
    </w:p>
    <w:p w14:paraId="41CE5410"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01 </w:t>
      </w:r>
      <w:r w:rsidRPr="007C52C3">
        <w:rPr>
          <w:rFonts w:ascii="Arial" w:hAnsi="Arial" w:cs="Arial"/>
          <w:sz w:val="24"/>
          <w:szCs w:val="24"/>
        </w:rPr>
        <w:t>Indian Paper Currency Act 1871 not to be affected by the provisions of this Act.</w:t>
      </w:r>
    </w:p>
    <w:p w14:paraId="237BD290"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04 </w:t>
      </w:r>
      <w:r w:rsidRPr="007C52C3">
        <w:rPr>
          <w:rFonts w:ascii="Arial" w:hAnsi="Arial" w:cs="Arial"/>
          <w:sz w:val="24"/>
          <w:szCs w:val="24"/>
        </w:rPr>
        <w:t>Promissory note defined</w:t>
      </w:r>
    </w:p>
    <w:p w14:paraId="6049B59A"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05 </w:t>
      </w:r>
      <w:r w:rsidRPr="007C52C3">
        <w:rPr>
          <w:rFonts w:ascii="Arial" w:hAnsi="Arial" w:cs="Arial"/>
          <w:sz w:val="24"/>
          <w:szCs w:val="24"/>
        </w:rPr>
        <w:t>Bill of exchange defined</w:t>
      </w:r>
    </w:p>
    <w:p w14:paraId="06C8C63E"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06 </w:t>
      </w:r>
      <w:r w:rsidRPr="007C52C3">
        <w:rPr>
          <w:rFonts w:ascii="Arial" w:hAnsi="Arial" w:cs="Arial"/>
          <w:sz w:val="24"/>
          <w:szCs w:val="24"/>
        </w:rPr>
        <w:t>Cheque defined (also include electronic cheque and truncated cheque)</w:t>
      </w:r>
    </w:p>
    <w:p w14:paraId="5F69DE36"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07 </w:t>
      </w:r>
      <w:r w:rsidRPr="007C52C3">
        <w:rPr>
          <w:rFonts w:ascii="Arial" w:hAnsi="Arial" w:cs="Arial"/>
          <w:sz w:val="24"/>
          <w:szCs w:val="24"/>
        </w:rPr>
        <w:t>Drawer, drawee in case of need, acceptor, acceptor for honour, payee defined</w:t>
      </w:r>
    </w:p>
    <w:p w14:paraId="7B7EA577"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08 </w:t>
      </w:r>
      <w:r w:rsidRPr="007C52C3">
        <w:rPr>
          <w:rFonts w:ascii="Arial" w:hAnsi="Arial" w:cs="Arial"/>
          <w:sz w:val="24"/>
          <w:szCs w:val="24"/>
        </w:rPr>
        <w:t>Holder defined</w:t>
      </w:r>
    </w:p>
    <w:p w14:paraId="449EBCFE"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09 </w:t>
      </w:r>
      <w:r w:rsidR="00905983" w:rsidRPr="007C52C3">
        <w:rPr>
          <w:rFonts w:ascii="Arial" w:hAnsi="Arial" w:cs="Arial"/>
          <w:sz w:val="24"/>
          <w:szCs w:val="24"/>
        </w:rPr>
        <w:t>Holder in due course defined</w:t>
      </w:r>
    </w:p>
    <w:p w14:paraId="18C5325E" w14:textId="77777777" w:rsidR="004D3877" w:rsidRPr="007C52C3" w:rsidRDefault="004D3877" w:rsidP="006D14C9">
      <w:pPr>
        <w:autoSpaceDE w:val="0"/>
        <w:autoSpaceDN w:val="0"/>
        <w:adjustRightInd w:val="0"/>
        <w:spacing w:before="120" w:after="0" w:line="240" w:lineRule="auto"/>
        <w:rPr>
          <w:rFonts w:ascii="Arial" w:hAnsi="Arial" w:cs="Arial"/>
          <w:color w:val="000000"/>
          <w:sz w:val="24"/>
          <w:szCs w:val="24"/>
        </w:rPr>
      </w:pPr>
      <w:r w:rsidRPr="007C52C3">
        <w:rPr>
          <w:rFonts w:ascii="Arial" w:hAnsi="Arial" w:cs="Arial"/>
          <w:b/>
          <w:bCs/>
          <w:sz w:val="24"/>
          <w:szCs w:val="24"/>
        </w:rPr>
        <w:t xml:space="preserve">10 </w:t>
      </w:r>
      <w:r w:rsidRPr="007C52C3">
        <w:rPr>
          <w:rFonts w:ascii="Arial" w:hAnsi="Arial" w:cs="Arial"/>
          <w:sz w:val="24"/>
          <w:szCs w:val="24"/>
        </w:rPr>
        <w:t>Payment in due course: Paying banker's protection i</w:t>
      </w:r>
      <w:r w:rsidR="00905983" w:rsidRPr="007C52C3">
        <w:rPr>
          <w:rFonts w:ascii="Arial" w:hAnsi="Arial" w:cs="Arial"/>
          <w:sz w:val="24"/>
          <w:szCs w:val="24"/>
        </w:rPr>
        <w:t>f payment is made in due course</w:t>
      </w:r>
    </w:p>
    <w:p w14:paraId="602A0EAC"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11 </w:t>
      </w:r>
      <w:r w:rsidRPr="007C52C3">
        <w:rPr>
          <w:rFonts w:ascii="Arial" w:hAnsi="Arial" w:cs="Arial"/>
          <w:sz w:val="24"/>
          <w:szCs w:val="24"/>
        </w:rPr>
        <w:t>Inland instruments defined — drawn and made payable in India</w:t>
      </w:r>
    </w:p>
    <w:p w14:paraId="4881C41C"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12 </w:t>
      </w:r>
      <w:r w:rsidRPr="007C52C3">
        <w:rPr>
          <w:rFonts w:ascii="Arial" w:hAnsi="Arial" w:cs="Arial"/>
          <w:sz w:val="24"/>
          <w:szCs w:val="24"/>
        </w:rPr>
        <w:t>Foreign instruments defined.</w:t>
      </w:r>
    </w:p>
    <w:p w14:paraId="354D4807"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13 </w:t>
      </w:r>
      <w:r w:rsidRPr="007C52C3">
        <w:rPr>
          <w:rFonts w:ascii="Arial" w:hAnsi="Arial" w:cs="Arial"/>
          <w:sz w:val="24"/>
          <w:szCs w:val="24"/>
        </w:rPr>
        <w:t>Negotiable instruments defined indirectly</w:t>
      </w:r>
    </w:p>
    <w:p w14:paraId="70D116EC"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14 </w:t>
      </w:r>
      <w:r w:rsidRPr="007C52C3">
        <w:rPr>
          <w:rFonts w:ascii="Arial" w:hAnsi="Arial" w:cs="Arial"/>
          <w:sz w:val="24"/>
          <w:szCs w:val="24"/>
        </w:rPr>
        <w:t>Negotiation defined.</w:t>
      </w:r>
    </w:p>
    <w:p w14:paraId="20694888"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lastRenderedPageBreak/>
        <w:t xml:space="preserve">15 </w:t>
      </w:r>
      <w:r w:rsidRPr="007C52C3">
        <w:rPr>
          <w:rFonts w:ascii="Arial" w:hAnsi="Arial" w:cs="Arial"/>
          <w:sz w:val="24"/>
          <w:szCs w:val="24"/>
        </w:rPr>
        <w:t>Endorsement and endorser defined</w:t>
      </w:r>
    </w:p>
    <w:p w14:paraId="0210595C"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16 </w:t>
      </w:r>
      <w:r w:rsidRPr="007C52C3">
        <w:rPr>
          <w:rFonts w:ascii="Arial" w:hAnsi="Arial" w:cs="Arial"/>
          <w:sz w:val="24"/>
          <w:szCs w:val="24"/>
        </w:rPr>
        <w:t>Endorsement in blank and in full and endorsee defined.</w:t>
      </w:r>
    </w:p>
    <w:p w14:paraId="4840CAA1"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17 </w:t>
      </w:r>
      <w:r w:rsidRPr="007C52C3">
        <w:rPr>
          <w:rFonts w:ascii="Arial" w:hAnsi="Arial" w:cs="Arial"/>
          <w:sz w:val="24"/>
          <w:szCs w:val="24"/>
        </w:rPr>
        <w:t>Ambiguous instruments</w:t>
      </w:r>
    </w:p>
    <w:p w14:paraId="78AA62C5"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18 </w:t>
      </w:r>
      <w:r w:rsidRPr="007C52C3">
        <w:rPr>
          <w:rFonts w:ascii="Arial" w:hAnsi="Arial" w:cs="Arial"/>
          <w:sz w:val="24"/>
          <w:szCs w:val="24"/>
        </w:rPr>
        <w:t>Difference in amount in words and figures. Amount in words to be paid</w:t>
      </w:r>
    </w:p>
    <w:p w14:paraId="3B9C2012"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20 </w:t>
      </w:r>
      <w:r w:rsidRPr="007C52C3">
        <w:rPr>
          <w:rFonts w:ascii="Arial" w:hAnsi="Arial" w:cs="Arial"/>
          <w:sz w:val="24"/>
          <w:szCs w:val="24"/>
        </w:rPr>
        <w:t xml:space="preserve">Inchoate stamped instruments - Holder has implied authority to complete the </w:t>
      </w:r>
      <w:proofErr w:type="gramStart"/>
      <w:r w:rsidRPr="007C52C3">
        <w:rPr>
          <w:rFonts w:ascii="Arial" w:hAnsi="Arial" w:cs="Arial"/>
          <w:sz w:val="24"/>
          <w:szCs w:val="24"/>
        </w:rPr>
        <w:t>instrument..</w:t>
      </w:r>
      <w:proofErr w:type="gramEnd"/>
    </w:p>
    <w:p w14:paraId="6F8719CB" w14:textId="77777777" w:rsidR="000F0ED2"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22 </w:t>
      </w:r>
      <w:r w:rsidRPr="007C52C3">
        <w:rPr>
          <w:rFonts w:ascii="Arial" w:hAnsi="Arial" w:cs="Arial"/>
          <w:sz w:val="24"/>
          <w:szCs w:val="24"/>
        </w:rPr>
        <w:t xml:space="preserve">3 days of grace are allowed on </w:t>
      </w:r>
      <w:r w:rsidR="003E2C12" w:rsidRPr="007C52C3">
        <w:rPr>
          <w:rFonts w:ascii="Arial" w:hAnsi="Arial" w:cs="Arial"/>
          <w:sz w:val="24"/>
          <w:szCs w:val="24"/>
        </w:rPr>
        <w:t>a</w:t>
      </w:r>
      <w:r w:rsidRPr="007C52C3">
        <w:rPr>
          <w:rFonts w:ascii="Arial" w:hAnsi="Arial" w:cs="Arial"/>
          <w:sz w:val="24"/>
          <w:szCs w:val="24"/>
        </w:rPr>
        <w:t xml:space="preserve"> usance Bill of Exchange/Promissory note. </w:t>
      </w:r>
    </w:p>
    <w:p w14:paraId="2CF576FC"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25 </w:t>
      </w:r>
      <w:r w:rsidRPr="007C52C3">
        <w:rPr>
          <w:rFonts w:ascii="Arial" w:hAnsi="Arial" w:cs="Arial"/>
          <w:sz w:val="24"/>
          <w:szCs w:val="24"/>
        </w:rPr>
        <w:t>When a BOE/PN matures on a holiday — due date on the next preceding working day.</w:t>
      </w:r>
    </w:p>
    <w:p w14:paraId="5FE26D4C"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26 </w:t>
      </w:r>
      <w:r w:rsidRPr="007C52C3">
        <w:rPr>
          <w:rFonts w:ascii="Arial" w:hAnsi="Arial" w:cs="Arial"/>
          <w:sz w:val="24"/>
          <w:szCs w:val="24"/>
        </w:rPr>
        <w:t>A minor can draw, endorse and deliver and negotiate a negotiable instrument so as to bind all parties except himself.</w:t>
      </w:r>
    </w:p>
    <w:p w14:paraId="0C87EEF4"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31 </w:t>
      </w:r>
      <w:r w:rsidRPr="007C52C3">
        <w:rPr>
          <w:rFonts w:ascii="Arial" w:hAnsi="Arial" w:cs="Arial"/>
          <w:sz w:val="24"/>
          <w:szCs w:val="24"/>
        </w:rPr>
        <w:t>Banker's obligation to pay cheque &amp; compensate drawer for wrongful dishonour.</w:t>
      </w:r>
    </w:p>
    <w:p w14:paraId="55E6C129"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65 </w:t>
      </w:r>
      <w:r w:rsidRPr="007C52C3">
        <w:rPr>
          <w:rFonts w:ascii="Arial" w:hAnsi="Arial" w:cs="Arial"/>
          <w:sz w:val="24"/>
          <w:szCs w:val="24"/>
        </w:rPr>
        <w:t>Presentment for acceptance to be made during the usual business hours.</w:t>
      </w:r>
    </w:p>
    <w:p w14:paraId="108D166B"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80. </w:t>
      </w:r>
      <w:r w:rsidRPr="007C52C3">
        <w:rPr>
          <w:rFonts w:ascii="Arial" w:hAnsi="Arial" w:cs="Arial"/>
          <w:sz w:val="24"/>
          <w:szCs w:val="24"/>
        </w:rPr>
        <w:t>If no interest rate mentioned in the Promissory Note interest @ 1</w:t>
      </w:r>
      <w:r w:rsidR="0049665B" w:rsidRPr="007C52C3">
        <w:rPr>
          <w:rFonts w:ascii="Arial" w:hAnsi="Arial" w:cs="Arial"/>
          <w:sz w:val="24"/>
          <w:szCs w:val="24"/>
        </w:rPr>
        <w:t>8</w:t>
      </w:r>
      <w:r w:rsidRPr="007C52C3">
        <w:rPr>
          <w:rFonts w:ascii="Arial" w:hAnsi="Arial" w:cs="Arial"/>
          <w:sz w:val="24"/>
          <w:szCs w:val="24"/>
        </w:rPr>
        <w:t>% p.a. is to be paid.</w:t>
      </w:r>
    </w:p>
    <w:p w14:paraId="0FA1B627"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85-1 </w:t>
      </w:r>
      <w:r w:rsidRPr="007C52C3">
        <w:rPr>
          <w:rFonts w:ascii="Arial" w:hAnsi="Arial" w:cs="Arial"/>
          <w:sz w:val="24"/>
          <w:szCs w:val="24"/>
        </w:rPr>
        <w:t>Paying banker protected by payment in due course of an order cheque which is properly endorsed by the payee or his agent.</w:t>
      </w:r>
    </w:p>
    <w:p w14:paraId="49D5C13F"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85-2 </w:t>
      </w:r>
      <w:r w:rsidRPr="007C52C3">
        <w:rPr>
          <w:rFonts w:ascii="Arial" w:hAnsi="Arial" w:cs="Arial"/>
          <w:sz w:val="24"/>
          <w:szCs w:val="24"/>
        </w:rPr>
        <w:t>Protection to paying banker in case of a bearer cheque.</w:t>
      </w:r>
    </w:p>
    <w:p w14:paraId="286367E1"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85-A </w:t>
      </w:r>
      <w:r w:rsidRPr="007C52C3">
        <w:rPr>
          <w:rFonts w:ascii="Arial" w:hAnsi="Arial" w:cs="Arial"/>
          <w:sz w:val="24"/>
          <w:szCs w:val="24"/>
        </w:rPr>
        <w:t>Protection to paying banker in case of Bank drafts.</w:t>
      </w:r>
    </w:p>
    <w:p w14:paraId="0894DBFD"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87 </w:t>
      </w:r>
      <w:r w:rsidRPr="007C52C3">
        <w:rPr>
          <w:rFonts w:ascii="Arial" w:hAnsi="Arial" w:cs="Arial"/>
          <w:sz w:val="24"/>
          <w:szCs w:val="24"/>
        </w:rPr>
        <w:t>Material alteration renders NI renders void,</w:t>
      </w:r>
    </w:p>
    <w:p w14:paraId="51C823B2"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89 </w:t>
      </w:r>
      <w:r w:rsidRPr="007C52C3">
        <w:rPr>
          <w:rFonts w:ascii="Arial" w:hAnsi="Arial" w:cs="Arial"/>
          <w:sz w:val="24"/>
          <w:szCs w:val="24"/>
        </w:rPr>
        <w:t>Protection to paying banker for materially altered instrument.</w:t>
      </w:r>
    </w:p>
    <w:p w14:paraId="060E32A4"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99 </w:t>
      </w:r>
      <w:r w:rsidRPr="007C52C3">
        <w:rPr>
          <w:rFonts w:ascii="Arial" w:hAnsi="Arial" w:cs="Arial"/>
          <w:sz w:val="24"/>
          <w:szCs w:val="24"/>
        </w:rPr>
        <w:t>Noting — must for foreign instruments</w:t>
      </w:r>
    </w:p>
    <w:p w14:paraId="69B98249"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100 </w:t>
      </w:r>
      <w:r w:rsidRPr="007C52C3">
        <w:rPr>
          <w:rFonts w:ascii="Arial" w:hAnsi="Arial" w:cs="Arial"/>
          <w:sz w:val="24"/>
          <w:szCs w:val="24"/>
        </w:rPr>
        <w:t>Protest — must for foreign instruments</w:t>
      </w:r>
    </w:p>
    <w:p w14:paraId="0CC81A04"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105-107 </w:t>
      </w:r>
      <w:r w:rsidRPr="007C52C3">
        <w:rPr>
          <w:rFonts w:ascii="Arial" w:hAnsi="Arial" w:cs="Arial"/>
          <w:sz w:val="24"/>
          <w:szCs w:val="24"/>
        </w:rPr>
        <w:t>Reasonable time — for presentment, dishonour and transmission of notice</w:t>
      </w:r>
    </w:p>
    <w:p w14:paraId="739AC9B7"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123 </w:t>
      </w:r>
      <w:r w:rsidRPr="007C52C3">
        <w:rPr>
          <w:rFonts w:ascii="Arial" w:hAnsi="Arial" w:cs="Arial"/>
          <w:sz w:val="24"/>
          <w:szCs w:val="24"/>
        </w:rPr>
        <w:t>General crossing</w:t>
      </w:r>
    </w:p>
    <w:p w14:paraId="14396F83"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124 </w:t>
      </w:r>
      <w:r w:rsidRPr="007C52C3">
        <w:rPr>
          <w:rFonts w:ascii="Arial" w:hAnsi="Arial" w:cs="Arial"/>
          <w:sz w:val="24"/>
          <w:szCs w:val="24"/>
        </w:rPr>
        <w:t>Special crossing</w:t>
      </w:r>
    </w:p>
    <w:p w14:paraId="7A77BC25"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125 </w:t>
      </w:r>
      <w:r w:rsidRPr="007C52C3">
        <w:rPr>
          <w:rFonts w:ascii="Arial" w:hAnsi="Arial" w:cs="Arial"/>
          <w:sz w:val="24"/>
          <w:szCs w:val="24"/>
        </w:rPr>
        <w:t>Who can crass - holder, banker</w:t>
      </w:r>
    </w:p>
    <w:p w14:paraId="5E79C330"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126-127 </w:t>
      </w:r>
      <w:r w:rsidRPr="007C52C3">
        <w:rPr>
          <w:rFonts w:ascii="Arial" w:hAnsi="Arial" w:cs="Arial"/>
          <w:sz w:val="24"/>
          <w:szCs w:val="24"/>
        </w:rPr>
        <w:t>Payment of cheque crossed generally or specially</w:t>
      </w:r>
    </w:p>
    <w:p w14:paraId="0041EA13"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128 </w:t>
      </w:r>
      <w:r w:rsidRPr="007C52C3">
        <w:rPr>
          <w:rFonts w:ascii="Arial" w:hAnsi="Arial" w:cs="Arial"/>
          <w:sz w:val="24"/>
          <w:szCs w:val="24"/>
        </w:rPr>
        <w:t>Payment in due course of crossed cheques</w:t>
      </w:r>
    </w:p>
    <w:p w14:paraId="7BBD8203"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129 </w:t>
      </w:r>
      <w:r w:rsidRPr="007C52C3">
        <w:rPr>
          <w:rFonts w:ascii="Arial" w:hAnsi="Arial" w:cs="Arial"/>
          <w:sz w:val="24"/>
          <w:szCs w:val="24"/>
        </w:rPr>
        <w:t xml:space="preserve">Paying </w:t>
      </w:r>
      <w:proofErr w:type="gramStart"/>
      <w:r w:rsidRPr="007C52C3">
        <w:rPr>
          <w:rFonts w:ascii="Arial" w:hAnsi="Arial" w:cs="Arial"/>
          <w:sz w:val="24"/>
          <w:szCs w:val="24"/>
        </w:rPr>
        <w:t>banker</w:t>
      </w:r>
      <w:proofErr w:type="gramEnd"/>
      <w:r w:rsidRPr="007C52C3">
        <w:rPr>
          <w:rFonts w:ascii="Arial" w:hAnsi="Arial" w:cs="Arial"/>
          <w:sz w:val="24"/>
          <w:szCs w:val="24"/>
        </w:rPr>
        <w:t xml:space="preserve"> liable to the true owner for loss when payment not made in due course.</w:t>
      </w:r>
    </w:p>
    <w:p w14:paraId="3031A640"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130 'Not </w:t>
      </w:r>
      <w:r w:rsidRPr="007C52C3">
        <w:rPr>
          <w:rFonts w:ascii="Arial" w:hAnsi="Arial" w:cs="Arial"/>
          <w:sz w:val="24"/>
          <w:szCs w:val="24"/>
        </w:rPr>
        <w:t>Negotiable' crossing — transferee does not get better title than that of transferor.</w:t>
      </w:r>
    </w:p>
    <w:p w14:paraId="7BC3C288"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131 </w:t>
      </w:r>
      <w:r w:rsidRPr="007C52C3">
        <w:rPr>
          <w:rFonts w:ascii="Arial" w:hAnsi="Arial" w:cs="Arial"/>
          <w:sz w:val="24"/>
          <w:szCs w:val="24"/>
        </w:rPr>
        <w:t>Protection to collecting bank for crossed cheques subject to compliance of conditions</w:t>
      </w:r>
    </w:p>
    <w:p w14:paraId="200AE115"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131-A </w:t>
      </w:r>
      <w:r w:rsidRPr="007C52C3">
        <w:rPr>
          <w:rFonts w:ascii="Arial" w:hAnsi="Arial" w:cs="Arial"/>
          <w:sz w:val="24"/>
          <w:szCs w:val="24"/>
        </w:rPr>
        <w:t>Protection to collecting bank for crossed bank drafts.</w:t>
      </w:r>
    </w:p>
    <w:p w14:paraId="5C6997E7"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lastRenderedPageBreak/>
        <w:t xml:space="preserve">138 </w:t>
      </w:r>
      <w:r w:rsidRPr="007C52C3">
        <w:rPr>
          <w:rFonts w:ascii="Arial" w:hAnsi="Arial" w:cs="Arial"/>
          <w:sz w:val="24"/>
          <w:szCs w:val="24"/>
        </w:rPr>
        <w:t>Drawer's liability for cheque returned unpaid for insufficient funds</w:t>
      </w:r>
    </w:p>
    <w:p w14:paraId="59F55860"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139 </w:t>
      </w:r>
      <w:r w:rsidRPr="007C52C3">
        <w:rPr>
          <w:rFonts w:ascii="Arial" w:hAnsi="Arial" w:cs="Arial"/>
          <w:sz w:val="24"/>
          <w:szCs w:val="24"/>
        </w:rPr>
        <w:t>Unless proved otherwis9, it will be presumed that the cheque has been issued for the discharge of a debt/liability.</w:t>
      </w:r>
    </w:p>
    <w:p w14:paraId="344C4473"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140 </w:t>
      </w:r>
      <w:r w:rsidRPr="007C52C3">
        <w:rPr>
          <w:rFonts w:ascii="Arial" w:hAnsi="Arial" w:cs="Arial"/>
          <w:sz w:val="24"/>
          <w:szCs w:val="24"/>
        </w:rPr>
        <w:t>The drawer cannot plead that he did not expect the cheque to be dishonoured.</w:t>
      </w:r>
    </w:p>
    <w:p w14:paraId="6CEAC6FE" w14:textId="77777777" w:rsidR="004D3877" w:rsidRPr="007C52C3" w:rsidRDefault="004D3877" w:rsidP="006D14C9">
      <w:pPr>
        <w:autoSpaceDE w:val="0"/>
        <w:autoSpaceDN w:val="0"/>
        <w:adjustRightInd w:val="0"/>
        <w:spacing w:before="120" w:after="0" w:line="240" w:lineRule="auto"/>
        <w:rPr>
          <w:rFonts w:ascii="Arial" w:hAnsi="Arial" w:cs="Arial"/>
          <w:sz w:val="24"/>
          <w:szCs w:val="24"/>
        </w:rPr>
      </w:pPr>
      <w:r w:rsidRPr="007C52C3">
        <w:rPr>
          <w:rFonts w:ascii="Arial" w:hAnsi="Arial" w:cs="Arial"/>
          <w:b/>
          <w:bCs/>
          <w:sz w:val="24"/>
          <w:szCs w:val="24"/>
        </w:rPr>
        <w:t xml:space="preserve">141 </w:t>
      </w:r>
      <w:r w:rsidRPr="007C52C3">
        <w:rPr>
          <w:rFonts w:ascii="Arial" w:hAnsi="Arial" w:cs="Arial"/>
          <w:sz w:val="24"/>
          <w:szCs w:val="24"/>
        </w:rPr>
        <w:t xml:space="preserve">Offences by companies </w:t>
      </w:r>
    </w:p>
    <w:p w14:paraId="05E0E89A" w14:textId="77777777" w:rsidR="004D3877" w:rsidRPr="007C52C3" w:rsidRDefault="004D3877" w:rsidP="006D14C9">
      <w:pPr>
        <w:autoSpaceDE w:val="0"/>
        <w:autoSpaceDN w:val="0"/>
        <w:adjustRightInd w:val="0"/>
        <w:spacing w:before="120" w:after="0" w:line="240" w:lineRule="auto"/>
        <w:jc w:val="both"/>
        <w:rPr>
          <w:rFonts w:ascii="Arial" w:hAnsi="Arial" w:cs="Arial"/>
          <w:color w:val="000000"/>
          <w:sz w:val="24"/>
          <w:szCs w:val="24"/>
        </w:rPr>
      </w:pPr>
      <w:r w:rsidRPr="007C52C3">
        <w:rPr>
          <w:rFonts w:ascii="Arial" w:hAnsi="Arial" w:cs="Arial"/>
          <w:b/>
          <w:bCs/>
          <w:sz w:val="24"/>
          <w:szCs w:val="24"/>
        </w:rPr>
        <w:t xml:space="preserve">147 </w:t>
      </w:r>
      <w:r w:rsidRPr="007C52C3">
        <w:rPr>
          <w:rFonts w:ascii="Arial" w:hAnsi="Arial" w:cs="Arial"/>
          <w:sz w:val="24"/>
          <w:szCs w:val="24"/>
        </w:rPr>
        <w:t>Offences to be compoundable</w:t>
      </w:r>
    </w:p>
    <w:p w14:paraId="204805D5" w14:textId="77777777" w:rsidR="006B7AF1" w:rsidRDefault="006B7AF1" w:rsidP="006D14C9">
      <w:pPr>
        <w:spacing w:before="120" w:line="240" w:lineRule="auto"/>
        <w:jc w:val="center"/>
        <w:rPr>
          <w:rFonts w:ascii="Arial" w:hAnsi="Arial" w:cs="Arial"/>
          <w:b/>
          <w:bCs/>
          <w:color w:val="0D0D0D" w:themeColor="text1" w:themeTint="F2"/>
          <w:sz w:val="40"/>
          <w:szCs w:val="40"/>
        </w:rPr>
      </w:pPr>
    </w:p>
    <w:sectPr w:rsidR="006B7AF1" w:rsidSect="007863DD">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655"/>
    <w:multiLevelType w:val="hybridMultilevel"/>
    <w:tmpl w:val="5422EC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910D7"/>
    <w:multiLevelType w:val="hybridMultilevel"/>
    <w:tmpl w:val="61F2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705DC"/>
    <w:multiLevelType w:val="hybridMultilevel"/>
    <w:tmpl w:val="07C8C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F2561"/>
    <w:multiLevelType w:val="hybridMultilevel"/>
    <w:tmpl w:val="415A9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D4116"/>
    <w:multiLevelType w:val="hybridMultilevel"/>
    <w:tmpl w:val="A030F5EA"/>
    <w:lvl w:ilvl="0" w:tplc="04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B6EF1"/>
    <w:multiLevelType w:val="hybridMultilevel"/>
    <w:tmpl w:val="A00A0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7588D"/>
    <w:multiLevelType w:val="hybridMultilevel"/>
    <w:tmpl w:val="A6302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B787E"/>
    <w:multiLevelType w:val="hybridMultilevel"/>
    <w:tmpl w:val="AC48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940DF"/>
    <w:multiLevelType w:val="hybridMultilevel"/>
    <w:tmpl w:val="61F2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7149A"/>
    <w:multiLevelType w:val="hybridMultilevel"/>
    <w:tmpl w:val="0A5024AC"/>
    <w:lvl w:ilvl="0" w:tplc="3A8CA022">
      <w:start w:val="1"/>
      <w:numFmt w:val="bullet"/>
      <w:lvlText w:val=""/>
      <w:lvlJc w:val="left"/>
      <w:pPr>
        <w:tabs>
          <w:tab w:val="num" w:pos="720"/>
        </w:tabs>
        <w:ind w:left="720" w:hanging="360"/>
      </w:pPr>
      <w:rPr>
        <w:rFonts w:ascii="Wingdings" w:hAnsi="Wingdings" w:hint="default"/>
      </w:rPr>
    </w:lvl>
    <w:lvl w:ilvl="1" w:tplc="AD700F78" w:tentative="1">
      <w:start w:val="1"/>
      <w:numFmt w:val="bullet"/>
      <w:lvlText w:val=""/>
      <w:lvlJc w:val="left"/>
      <w:pPr>
        <w:tabs>
          <w:tab w:val="num" w:pos="1440"/>
        </w:tabs>
        <w:ind w:left="1440" w:hanging="360"/>
      </w:pPr>
      <w:rPr>
        <w:rFonts w:ascii="Wingdings" w:hAnsi="Wingdings" w:hint="default"/>
      </w:rPr>
    </w:lvl>
    <w:lvl w:ilvl="2" w:tplc="DF1268C2" w:tentative="1">
      <w:start w:val="1"/>
      <w:numFmt w:val="bullet"/>
      <w:lvlText w:val=""/>
      <w:lvlJc w:val="left"/>
      <w:pPr>
        <w:tabs>
          <w:tab w:val="num" w:pos="2160"/>
        </w:tabs>
        <w:ind w:left="2160" w:hanging="360"/>
      </w:pPr>
      <w:rPr>
        <w:rFonts w:ascii="Wingdings" w:hAnsi="Wingdings" w:hint="default"/>
      </w:rPr>
    </w:lvl>
    <w:lvl w:ilvl="3" w:tplc="7340D3E6" w:tentative="1">
      <w:start w:val="1"/>
      <w:numFmt w:val="bullet"/>
      <w:lvlText w:val=""/>
      <w:lvlJc w:val="left"/>
      <w:pPr>
        <w:tabs>
          <w:tab w:val="num" w:pos="2880"/>
        </w:tabs>
        <w:ind w:left="2880" w:hanging="360"/>
      </w:pPr>
      <w:rPr>
        <w:rFonts w:ascii="Wingdings" w:hAnsi="Wingdings" w:hint="default"/>
      </w:rPr>
    </w:lvl>
    <w:lvl w:ilvl="4" w:tplc="D05A8C64" w:tentative="1">
      <w:start w:val="1"/>
      <w:numFmt w:val="bullet"/>
      <w:lvlText w:val=""/>
      <w:lvlJc w:val="left"/>
      <w:pPr>
        <w:tabs>
          <w:tab w:val="num" w:pos="3600"/>
        </w:tabs>
        <w:ind w:left="3600" w:hanging="360"/>
      </w:pPr>
      <w:rPr>
        <w:rFonts w:ascii="Wingdings" w:hAnsi="Wingdings" w:hint="default"/>
      </w:rPr>
    </w:lvl>
    <w:lvl w:ilvl="5" w:tplc="49C442BE" w:tentative="1">
      <w:start w:val="1"/>
      <w:numFmt w:val="bullet"/>
      <w:lvlText w:val=""/>
      <w:lvlJc w:val="left"/>
      <w:pPr>
        <w:tabs>
          <w:tab w:val="num" w:pos="4320"/>
        </w:tabs>
        <w:ind w:left="4320" w:hanging="360"/>
      </w:pPr>
      <w:rPr>
        <w:rFonts w:ascii="Wingdings" w:hAnsi="Wingdings" w:hint="default"/>
      </w:rPr>
    </w:lvl>
    <w:lvl w:ilvl="6" w:tplc="F746B990" w:tentative="1">
      <w:start w:val="1"/>
      <w:numFmt w:val="bullet"/>
      <w:lvlText w:val=""/>
      <w:lvlJc w:val="left"/>
      <w:pPr>
        <w:tabs>
          <w:tab w:val="num" w:pos="5040"/>
        </w:tabs>
        <w:ind w:left="5040" w:hanging="360"/>
      </w:pPr>
      <w:rPr>
        <w:rFonts w:ascii="Wingdings" w:hAnsi="Wingdings" w:hint="default"/>
      </w:rPr>
    </w:lvl>
    <w:lvl w:ilvl="7" w:tplc="3C501E94" w:tentative="1">
      <w:start w:val="1"/>
      <w:numFmt w:val="bullet"/>
      <w:lvlText w:val=""/>
      <w:lvlJc w:val="left"/>
      <w:pPr>
        <w:tabs>
          <w:tab w:val="num" w:pos="5760"/>
        </w:tabs>
        <w:ind w:left="5760" w:hanging="360"/>
      </w:pPr>
      <w:rPr>
        <w:rFonts w:ascii="Wingdings" w:hAnsi="Wingdings" w:hint="default"/>
      </w:rPr>
    </w:lvl>
    <w:lvl w:ilvl="8" w:tplc="5EC8A4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2618FE"/>
    <w:multiLevelType w:val="hybridMultilevel"/>
    <w:tmpl w:val="6316CBCE"/>
    <w:lvl w:ilvl="0" w:tplc="4886AC8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A088C"/>
    <w:multiLevelType w:val="hybridMultilevel"/>
    <w:tmpl w:val="F9FE0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E2A60"/>
    <w:multiLevelType w:val="hybridMultilevel"/>
    <w:tmpl w:val="CABE8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97A3B"/>
    <w:multiLevelType w:val="hybridMultilevel"/>
    <w:tmpl w:val="DD185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F181A"/>
    <w:multiLevelType w:val="hybridMultilevel"/>
    <w:tmpl w:val="9B5EF0B2"/>
    <w:lvl w:ilvl="0" w:tplc="04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D6BBE"/>
    <w:multiLevelType w:val="hybridMultilevel"/>
    <w:tmpl w:val="34C85B9A"/>
    <w:lvl w:ilvl="0" w:tplc="0409000B">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56B49"/>
    <w:multiLevelType w:val="hybridMultilevel"/>
    <w:tmpl w:val="61F2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A052C"/>
    <w:multiLevelType w:val="hybridMultilevel"/>
    <w:tmpl w:val="3080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F7E11"/>
    <w:multiLevelType w:val="hybridMultilevel"/>
    <w:tmpl w:val="4DBC8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0383D"/>
    <w:multiLevelType w:val="hybridMultilevel"/>
    <w:tmpl w:val="7ACED6C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800956546">
    <w:abstractNumId w:val="7"/>
  </w:num>
  <w:num w:numId="2" w16cid:durableId="1907109618">
    <w:abstractNumId w:val="11"/>
  </w:num>
  <w:num w:numId="3" w16cid:durableId="1332953337">
    <w:abstractNumId w:val="13"/>
  </w:num>
  <w:num w:numId="4" w16cid:durableId="72894596">
    <w:abstractNumId w:val="12"/>
  </w:num>
  <w:num w:numId="5" w16cid:durableId="1251352023">
    <w:abstractNumId w:val="0"/>
  </w:num>
  <w:num w:numId="6" w16cid:durableId="1166634003">
    <w:abstractNumId w:val="4"/>
  </w:num>
  <w:num w:numId="7" w16cid:durableId="569845433">
    <w:abstractNumId w:val="16"/>
  </w:num>
  <w:num w:numId="8" w16cid:durableId="1335651355">
    <w:abstractNumId w:val="8"/>
  </w:num>
  <w:num w:numId="9" w16cid:durableId="544802382">
    <w:abstractNumId w:val="6"/>
  </w:num>
  <w:num w:numId="10" w16cid:durableId="884410498">
    <w:abstractNumId w:val="3"/>
  </w:num>
  <w:num w:numId="11" w16cid:durableId="511801315">
    <w:abstractNumId w:val="9"/>
  </w:num>
  <w:num w:numId="12" w16cid:durableId="1004086295">
    <w:abstractNumId w:val="10"/>
  </w:num>
  <w:num w:numId="13" w16cid:durableId="414130636">
    <w:abstractNumId w:val="19"/>
  </w:num>
  <w:num w:numId="14" w16cid:durableId="934947005">
    <w:abstractNumId w:val="2"/>
  </w:num>
  <w:num w:numId="15" w16cid:durableId="1163155562">
    <w:abstractNumId w:val="17"/>
  </w:num>
  <w:num w:numId="16" w16cid:durableId="1691373240">
    <w:abstractNumId w:val="18"/>
  </w:num>
  <w:num w:numId="17" w16cid:durableId="9138400">
    <w:abstractNumId w:val="5"/>
  </w:num>
  <w:num w:numId="18" w16cid:durableId="1342512248">
    <w:abstractNumId w:val="15"/>
  </w:num>
  <w:num w:numId="19" w16cid:durableId="1124693804">
    <w:abstractNumId w:val="14"/>
  </w:num>
  <w:num w:numId="20" w16cid:durableId="61394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72"/>
    <w:rsid w:val="0005660F"/>
    <w:rsid w:val="000F0ED2"/>
    <w:rsid w:val="000F50C6"/>
    <w:rsid w:val="001B2437"/>
    <w:rsid w:val="001F00C8"/>
    <w:rsid w:val="001F3F6B"/>
    <w:rsid w:val="00210155"/>
    <w:rsid w:val="0023717F"/>
    <w:rsid w:val="00243C7A"/>
    <w:rsid w:val="0025649F"/>
    <w:rsid w:val="00271445"/>
    <w:rsid w:val="00273D72"/>
    <w:rsid w:val="00285FEB"/>
    <w:rsid w:val="002E2621"/>
    <w:rsid w:val="00327069"/>
    <w:rsid w:val="003867EF"/>
    <w:rsid w:val="003E1151"/>
    <w:rsid w:val="003E2C12"/>
    <w:rsid w:val="00400C8B"/>
    <w:rsid w:val="00412FF0"/>
    <w:rsid w:val="0049665B"/>
    <w:rsid w:val="004D3877"/>
    <w:rsid w:val="00510E56"/>
    <w:rsid w:val="00562F24"/>
    <w:rsid w:val="00584ABC"/>
    <w:rsid w:val="005A78F2"/>
    <w:rsid w:val="005C5CDB"/>
    <w:rsid w:val="0060290F"/>
    <w:rsid w:val="00632019"/>
    <w:rsid w:val="0065028F"/>
    <w:rsid w:val="006B7AF1"/>
    <w:rsid w:val="006D14C9"/>
    <w:rsid w:val="00721975"/>
    <w:rsid w:val="007621AE"/>
    <w:rsid w:val="007863DD"/>
    <w:rsid w:val="007A3EAA"/>
    <w:rsid w:val="007C52C3"/>
    <w:rsid w:val="007C6808"/>
    <w:rsid w:val="007F5A3E"/>
    <w:rsid w:val="00812BAF"/>
    <w:rsid w:val="00827DA2"/>
    <w:rsid w:val="008E328A"/>
    <w:rsid w:val="00905983"/>
    <w:rsid w:val="009E2490"/>
    <w:rsid w:val="00A21052"/>
    <w:rsid w:val="00AD487F"/>
    <w:rsid w:val="00B12026"/>
    <w:rsid w:val="00B12DC9"/>
    <w:rsid w:val="00B62C5C"/>
    <w:rsid w:val="00B86C26"/>
    <w:rsid w:val="00BE4870"/>
    <w:rsid w:val="00C22CC3"/>
    <w:rsid w:val="00C24671"/>
    <w:rsid w:val="00C27995"/>
    <w:rsid w:val="00C740D6"/>
    <w:rsid w:val="00C91EFB"/>
    <w:rsid w:val="00D363D0"/>
    <w:rsid w:val="00D943B4"/>
    <w:rsid w:val="00DD6C0F"/>
    <w:rsid w:val="00E20909"/>
    <w:rsid w:val="00E2540B"/>
    <w:rsid w:val="00EB3D84"/>
    <w:rsid w:val="00F27D35"/>
    <w:rsid w:val="00F60646"/>
    <w:rsid w:val="00F63BAB"/>
    <w:rsid w:val="00F73BA8"/>
    <w:rsid w:val="00F83564"/>
    <w:rsid w:val="00FA67DD"/>
    <w:rsid w:val="00FF36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FF7"/>
  <w15:docId w15:val="{73CACE4B-61E9-49A4-8BBD-575A9419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FF0"/>
    <w:pPr>
      <w:ind w:left="720"/>
      <w:contextualSpacing/>
    </w:pPr>
  </w:style>
  <w:style w:type="paragraph" w:styleId="NormalWeb">
    <w:name w:val="Normal (Web)"/>
    <w:basedOn w:val="Normal"/>
    <w:uiPriority w:val="99"/>
    <w:unhideWhenUsed/>
    <w:rsid w:val="00510E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1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C2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6C2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45613">
      <w:bodyDiv w:val="1"/>
      <w:marLeft w:val="0"/>
      <w:marRight w:val="0"/>
      <w:marTop w:val="0"/>
      <w:marBottom w:val="0"/>
      <w:divBdr>
        <w:top w:val="none" w:sz="0" w:space="0" w:color="auto"/>
        <w:left w:val="none" w:sz="0" w:space="0" w:color="auto"/>
        <w:bottom w:val="none" w:sz="0" w:space="0" w:color="auto"/>
        <w:right w:val="none" w:sz="0" w:space="0" w:color="auto"/>
      </w:divBdr>
    </w:div>
    <w:div w:id="675496651">
      <w:bodyDiv w:val="1"/>
      <w:marLeft w:val="0"/>
      <w:marRight w:val="0"/>
      <w:marTop w:val="0"/>
      <w:marBottom w:val="0"/>
      <w:divBdr>
        <w:top w:val="none" w:sz="0" w:space="0" w:color="auto"/>
        <w:left w:val="none" w:sz="0" w:space="0" w:color="auto"/>
        <w:bottom w:val="none" w:sz="0" w:space="0" w:color="auto"/>
        <w:right w:val="none" w:sz="0" w:space="0" w:color="auto"/>
      </w:divBdr>
    </w:div>
    <w:div w:id="987827118">
      <w:bodyDiv w:val="1"/>
      <w:marLeft w:val="0"/>
      <w:marRight w:val="0"/>
      <w:marTop w:val="0"/>
      <w:marBottom w:val="0"/>
      <w:divBdr>
        <w:top w:val="none" w:sz="0" w:space="0" w:color="auto"/>
        <w:left w:val="none" w:sz="0" w:space="0" w:color="auto"/>
        <w:bottom w:val="none" w:sz="0" w:space="0" w:color="auto"/>
        <w:right w:val="none" w:sz="0" w:space="0" w:color="auto"/>
      </w:divBdr>
    </w:div>
    <w:div w:id="12516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Abinash Mandilwar</cp:lastModifiedBy>
  <cp:revision>5</cp:revision>
  <dcterms:created xsi:type="dcterms:W3CDTF">2024-11-25T07:23:00Z</dcterms:created>
  <dcterms:modified xsi:type="dcterms:W3CDTF">2024-11-25T11:07:00Z</dcterms:modified>
</cp:coreProperties>
</file>